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A922B" w14:textId="77777777" w:rsidR="005570C6" w:rsidRPr="00165AF3" w:rsidRDefault="00A53D74" w:rsidP="00165AF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65AF3">
        <w:rPr>
          <w:rFonts w:ascii="Times New Roman" w:hAnsi="Times New Roman" w:cs="Times New Roman"/>
          <w:b/>
          <w:sz w:val="24"/>
          <w:szCs w:val="24"/>
        </w:rPr>
        <w:t>Azoulay, Jones, Kim, and Miranda</w:t>
      </w:r>
    </w:p>
    <w:p w14:paraId="72262DE5" w14:textId="77777777" w:rsidR="00A53D74" w:rsidRPr="00165AF3" w:rsidRDefault="00D27D56" w:rsidP="00165AF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Age and High-</w:t>
      </w:r>
      <w:r w:rsidR="00A53D74" w:rsidRPr="00165AF3">
        <w:rPr>
          <w:rFonts w:ascii="Times New Roman" w:hAnsi="Times New Roman" w:cs="Times New Roman"/>
          <w:b/>
          <w:sz w:val="24"/>
          <w:szCs w:val="24"/>
        </w:rPr>
        <w:t>Growth Entrepreneurship</w:t>
      </w:r>
      <w:r w:rsidR="00165AF3">
        <w:rPr>
          <w:rFonts w:ascii="Times New Roman" w:hAnsi="Times New Roman" w:cs="Times New Roman"/>
          <w:b/>
          <w:sz w:val="24"/>
          <w:szCs w:val="24"/>
        </w:rPr>
        <w:t xml:space="preserve"> – Readme</w:t>
      </w:r>
    </w:p>
    <w:p w14:paraId="3DBBA5D3" w14:textId="77777777" w:rsidR="00165AF3" w:rsidRDefault="00165AF3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2D55E66" w14:textId="77777777" w:rsidR="00A53D74" w:rsidRDefault="00A53D74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3D74">
        <w:rPr>
          <w:rFonts w:ascii="Times New Roman" w:hAnsi="Times New Roman" w:cs="Times New Roman"/>
          <w:sz w:val="24"/>
          <w:szCs w:val="24"/>
        </w:rPr>
        <w:t>This memo describes the program files used to produce the results in the manuscript, “Age and High Growth Entrepreneurship.”</w:t>
      </w:r>
    </w:p>
    <w:p w14:paraId="2E936B96" w14:textId="77777777" w:rsidR="00165AF3" w:rsidRDefault="00165AF3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8932EFC" w14:textId="54DDEC16" w:rsidR="00165AF3" w:rsidRDefault="00165AF3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Stata do-file file </w:t>
      </w:r>
      <w:r w:rsidR="00D76803" w:rsidRPr="00D76803">
        <w:rPr>
          <w:rFonts w:ascii="Times New Roman" w:hAnsi="Times New Roman" w:cs="Times New Roman"/>
          <w:b/>
          <w:i/>
          <w:sz w:val="24"/>
          <w:szCs w:val="24"/>
        </w:rPr>
        <w:t>AERI_2018_0582_replication_code</w:t>
      </w:r>
      <w:r w:rsidRPr="00D76803">
        <w:rPr>
          <w:rFonts w:ascii="Times New Roman" w:hAnsi="Times New Roman" w:cs="Times New Roman"/>
          <w:b/>
          <w:i/>
          <w:sz w:val="24"/>
          <w:szCs w:val="24"/>
        </w:rPr>
        <w:t>.do</w:t>
      </w:r>
      <w:r>
        <w:rPr>
          <w:rFonts w:ascii="Times New Roman" w:hAnsi="Times New Roman" w:cs="Times New Roman"/>
          <w:sz w:val="24"/>
          <w:szCs w:val="24"/>
        </w:rPr>
        <w:t xml:space="preserve"> contains </w:t>
      </w:r>
      <w:r w:rsidR="00D7680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code necessary to produce </w:t>
      </w:r>
      <w:r w:rsidR="00C857CE">
        <w:rPr>
          <w:rFonts w:ascii="Times New Roman" w:hAnsi="Times New Roman" w:cs="Times New Roman"/>
          <w:sz w:val="24"/>
          <w:szCs w:val="24"/>
        </w:rPr>
        <w:t xml:space="preserve">all of the </w:t>
      </w:r>
      <w:r w:rsidR="00D76803">
        <w:rPr>
          <w:rFonts w:ascii="Times New Roman" w:hAnsi="Times New Roman" w:cs="Times New Roman"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 w:rsidR="00935EC7">
        <w:rPr>
          <w:rFonts w:ascii="Times New Roman" w:hAnsi="Times New Roman" w:cs="Times New Roman"/>
          <w:sz w:val="24"/>
          <w:szCs w:val="24"/>
        </w:rPr>
        <w:t xml:space="preserve">main </w:t>
      </w:r>
      <w:r>
        <w:rPr>
          <w:rFonts w:ascii="Times New Roman" w:hAnsi="Times New Roman" w:cs="Times New Roman"/>
          <w:sz w:val="24"/>
          <w:szCs w:val="24"/>
        </w:rPr>
        <w:t xml:space="preserve">manuscript </w:t>
      </w:r>
      <w:r w:rsidR="00935EC7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the online appendix.</w:t>
      </w:r>
      <w:r w:rsidR="00D76803">
        <w:rPr>
          <w:rFonts w:ascii="Times New Roman" w:hAnsi="Times New Roman" w:cs="Times New Roman"/>
          <w:sz w:val="24"/>
          <w:szCs w:val="24"/>
        </w:rPr>
        <w:t xml:space="preserve"> As </w:t>
      </w:r>
      <w:r w:rsidR="00935EC7">
        <w:rPr>
          <w:rFonts w:ascii="Times New Roman" w:hAnsi="Times New Roman" w:cs="Times New Roman"/>
          <w:sz w:val="24"/>
          <w:szCs w:val="24"/>
        </w:rPr>
        <w:t>shown</w:t>
      </w:r>
      <w:r w:rsidR="00D76803">
        <w:rPr>
          <w:rFonts w:ascii="Times New Roman" w:hAnsi="Times New Roman" w:cs="Times New Roman"/>
          <w:sz w:val="24"/>
          <w:szCs w:val="24"/>
        </w:rPr>
        <w:t xml:space="preserve"> in the Table of Contents in the code</w:t>
      </w:r>
      <w:r w:rsidR="00935EC7">
        <w:rPr>
          <w:rFonts w:ascii="Times New Roman" w:hAnsi="Times New Roman" w:cs="Times New Roman"/>
          <w:sz w:val="24"/>
          <w:szCs w:val="24"/>
        </w:rPr>
        <w:t xml:space="preserve">, results include </w:t>
      </w:r>
      <w:r w:rsidR="00F66176">
        <w:rPr>
          <w:rFonts w:ascii="Times New Roman" w:hAnsi="Times New Roman" w:cs="Times New Roman"/>
          <w:sz w:val="24"/>
          <w:szCs w:val="24"/>
        </w:rPr>
        <w:t>all figures and tables (</w:t>
      </w:r>
      <w:r w:rsidR="00935EC7">
        <w:rPr>
          <w:rFonts w:ascii="Times New Roman" w:hAnsi="Times New Roman" w:cs="Times New Roman"/>
          <w:sz w:val="24"/>
          <w:szCs w:val="24"/>
        </w:rPr>
        <w:t>Figures 1-2 and Tables 1-3</w:t>
      </w:r>
      <w:r w:rsidR="00F66176">
        <w:rPr>
          <w:rFonts w:ascii="Times New Roman" w:hAnsi="Times New Roman" w:cs="Times New Roman"/>
          <w:sz w:val="24"/>
          <w:szCs w:val="24"/>
        </w:rPr>
        <w:t>)</w:t>
      </w:r>
      <w:r w:rsidR="00935EC7">
        <w:rPr>
          <w:rFonts w:ascii="Times New Roman" w:hAnsi="Times New Roman" w:cs="Times New Roman"/>
          <w:sz w:val="24"/>
          <w:szCs w:val="24"/>
        </w:rPr>
        <w:t xml:space="preserve"> in the main manuscript, as well as </w:t>
      </w:r>
      <w:r w:rsidR="00F66176">
        <w:rPr>
          <w:rFonts w:ascii="Times New Roman" w:hAnsi="Times New Roman" w:cs="Times New Roman"/>
          <w:sz w:val="24"/>
          <w:szCs w:val="24"/>
        </w:rPr>
        <w:t>all figures and tables (</w:t>
      </w:r>
      <w:r w:rsidR="00935EC7">
        <w:rPr>
          <w:rFonts w:ascii="Times New Roman" w:hAnsi="Times New Roman" w:cs="Times New Roman"/>
          <w:sz w:val="24"/>
          <w:szCs w:val="24"/>
        </w:rPr>
        <w:t>Figures A1-A6 and Tables A1-A5</w:t>
      </w:r>
      <w:r w:rsidR="00F66176">
        <w:rPr>
          <w:rFonts w:ascii="Times New Roman" w:hAnsi="Times New Roman" w:cs="Times New Roman"/>
          <w:sz w:val="24"/>
          <w:szCs w:val="24"/>
        </w:rPr>
        <w:t>)</w:t>
      </w:r>
      <w:r w:rsidR="00935EC7">
        <w:rPr>
          <w:rFonts w:ascii="Times New Roman" w:hAnsi="Times New Roman" w:cs="Times New Roman"/>
          <w:sz w:val="24"/>
          <w:szCs w:val="24"/>
        </w:rPr>
        <w:t xml:space="preserve"> in the online appendix.</w:t>
      </w:r>
    </w:p>
    <w:p w14:paraId="717E5D0D" w14:textId="77777777" w:rsidR="00165AF3" w:rsidRDefault="00165AF3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7C49DF5" w14:textId="66BC3E9E" w:rsidR="00165AF3" w:rsidRDefault="00935EC7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65AF3">
        <w:rPr>
          <w:rFonts w:ascii="Times New Roman" w:hAnsi="Times New Roman" w:cs="Times New Roman"/>
          <w:sz w:val="24"/>
          <w:szCs w:val="24"/>
        </w:rPr>
        <w:t xml:space="preserve">ote that, given the use of confidential restricted-access data from the US Census </w:t>
      </w:r>
      <w:r w:rsidR="003115C7">
        <w:rPr>
          <w:rFonts w:ascii="Times New Roman" w:hAnsi="Times New Roman" w:cs="Times New Roman"/>
          <w:sz w:val="24"/>
          <w:szCs w:val="24"/>
        </w:rPr>
        <w:t xml:space="preserve">Bureau </w:t>
      </w:r>
      <w:r w:rsidR="00165AF3">
        <w:rPr>
          <w:rFonts w:ascii="Times New Roman" w:hAnsi="Times New Roman" w:cs="Times New Roman"/>
          <w:sz w:val="24"/>
          <w:szCs w:val="24"/>
        </w:rPr>
        <w:t>for this manuscript, the underlying data are not able to be shared publicly</w:t>
      </w:r>
      <w:r>
        <w:rPr>
          <w:rFonts w:ascii="Times New Roman" w:hAnsi="Times New Roman" w:cs="Times New Roman"/>
          <w:sz w:val="24"/>
          <w:szCs w:val="24"/>
        </w:rPr>
        <w:t xml:space="preserve"> for most of the figures and tables. </w:t>
      </w:r>
      <w:r w:rsidR="009C5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However, Figure A3 and Table A1</w:t>
      </w:r>
      <w:r w:rsidR="004F7E93">
        <w:rPr>
          <w:rFonts w:ascii="Times New Roman" w:hAnsi="Times New Roman" w:cs="Times New Roman"/>
          <w:sz w:val="24"/>
          <w:szCs w:val="24"/>
        </w:rPr>
        <w:t xml:space="preserve"> are based on hand-collected data by the authors, and </w:t>
      </w:r>
      <w:r w:rsidR="007B6307">
        <w:rPr>
          <w:rFonts w:ascii="Times New Roman" w:hAnsi="Times New Roman" w:cs="Times New Roman"/>
          <w:sz w:val="24"/>
          <w:szCs w:val="24"/>
        </w:rPr>
        <w:t>th</w:t>
      </w:r>
      <w:r w:rsidR="007B6307">
        <w:rPr>
          <w:rFonts w:ascii="Times New Roman" w:hAnsi="Times New Roman" w:cs="Times New Roman"/>
          <w:sz w:val="24"/>
          <w:szCs w:val="24"/>
        </w:rPr>
        <w:t>erefore</w:t>
      </w:r>
      <w:r w:rsidR="007B6307">
        <w:rPr>
          <w:rFonts w:ascii="Times New Roman" w:hAnsi="Times New Roman" w:cs="Times New Roman"/>
          <w:sz w:val="24"/>
          <w:szCs w:val="24"/>
        </w:rPr>
        <w:t xml:space="preserve"> </w:t>
      </w:r>
      <w:r w:rsidR="004F7E93">
        <w:rPr>
          <w:rFonts w:ascii="Times New Roman" w:hAnsi="Times New Roman" w:cs="Times New Roman"/>
          <w:sz w:val="24"/>
          <w:szCs w:val="24"/>
        </w:rPr>
        <w:t xml:space="preserve">the following datasets are shared: </w:t>
      </w:r>
      <w:r w:rsidR="003A5355">
        <w:rPr>
          <w:rFonts w:ascii="Times New Roman" w:hAnsi="Times New Roman" w:cs="Times New Roman"/>
          <w:sz w:val="24"/>
          <w:szCs w:val="24"/>
        </w:rPr>
        <w:t xml:space="preserve">Amazon.dta, Apple.dta, Google.dta, and Microsoft.dta </w:t>
      </w:r>
      <w:r w:rsidR="004F7E93">
        <w:rPr>
          <w:rFonts w:ascii="Times New Roman" w:hAnsi="Times New Roman" w:cs="Times New Roman"/>
          <w:sz w:val="24"/>
          <w:szCs w:val="24"/>
        </w:rPr>
        <w:t>(Figure A3)</w:t>
      </w:r>
      <w:r w:rsidR="003A5355">
        <w:rPr>
          <w:rFonts w:ascii="Times New Roman" w:hAnsi="Times New Roman" w:cs="Times New Roman"/>
          <w:sz w:val="24"/>
          <w:szCs w:val="24"/>
        </w:rPr>
        <w:t>;</w:t>
      </w:r>
      <w:r w:rsidR="004F7E93">
        <w:rPr>
          <w:rFonts w:ascii="Times New Roman" w:hAnsi="Times New Roman" w:cs="Times New Roman"/>
          <w:sz w:val="24"/>
          <w:szCs w:val="24"/>
        </w:rPr>
        <w:t xml:space="preserve"> </w:t>
      </w:r>
      <w:r w:rsidR="003A5355">
        <w:rPr>
          <w:rFonts w:ascii="Times New Roman" w:hAnsi="Times New Roman" w:cs="Times New Roman"/>
          <w:sz w:val="24"/>
          <w:szCs w:val="24"/>
        </w:rPr>
        <w:t>TechCrunch.dta, Magazines.dta, Matrix.dta, and Sequoia.dta</w:t>
      </w:r>
      <w:r w:rsidR="004F7E93">
        <w:rPr>
          <w:rFonts w:ascii="Times New Roman" w:hAnsi="Times New Roman" w:cs="Times New Roman"/>
          <w:sz w:val="24"/>
          <w:szCs w:val="24"/>
        </w:rPr>
        <w:t xml:space="preserve"> (Table A1).</w:t>
      </w:r>
    </w:p>
    <w:p w14:paraId="6CEC7893" w14:textId="77777777" w:rsidR="009C5ACF" w:rsidRDefault="009C5ACF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6DA7E90" w14:textId="612EDD70" w:rsidR="009C5ACF" w:rsidRDefault="009C5ACF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all other figures and tables, t</w:t>
      </w:r>
      <w:r w:rsidRPr="009C5ACF">
        <w:rPr>
          <w:rFonts w:ascii="Times New Roman" w:hAnsi="Times New Roman" w:cs="Times New Roman"/>
          <w:sz w:val="24"/>
          <w:szCs w:val="24"/>
        </w:rPr>
        <w:t xml:space="preserve">he paper uses confidential Census Bureau </w:t>
      </w:r>
      <w:r w:rsidR="009C53EB">
        <w:rPr>
          <w:rFonts w:ascii="Times New Roman" w:hAnsi="Times New Roman" w:cs="Times New Roman"/>
          <w:sz w:val="24"/>
          <w:szCs w:val="24"/>
        </w:rPr>
        <w:t>micro</w:t>
      </w:r>
      <w:r w:rsidRPr="009C5ACF">
        <w:rPr>
          <w:rFonts w:ascii="Times New Roman" w:hAnsi="Times New Roman" w:cs="Times New Roman"/>
          <w:sz w:val="24"/>
          <w:szCs w:val="24"/>
        </w:rPr>
        <w:t xml:space="preserve">data, collected and protected under Title 13 </w:t>
      </w:r>
      <w:r>
        <w:rPr>
          <w:rFonts w:ascii="Times New Roman" w:hAnsi="Times New Roman" w:cs="Times New Roman"/>
          <w:sz w:val="24"/>
          <w:szCs w:val="24"/>
        </w:rPr>
        <w:t xml:space="preserve">and Title 26 </w:t>
      </w:r>
      <w:r w:rsidRPr="009C5ACF">
        <w:rPr>
          <w:rFonts w:ascii="Times New Roman" w:hAnsi="Times New Roman" w:cs="Times New Roman"/>
          <w:sz w:val="24"/>
          <w:szCs w:val="24"/>
        </w:rPr>
        <w:t>of the U.S. Code. As such the data can only be accessed inside secure Census Bureau locations</w:t>
      </w:r>
      <w:r>
        <w:rPr>
          <w:rFonts w:ascii="Times New Roman" w:hAnsi="Times New Roman" w:cs="Times New Roman"/>
          <w:sz w:val="24"/>
          <w:szCs w:val="24"/>
        </w:rPr>
        <w:t xml:space="preserve"> and with appropriate </w:t>
      </w:r>
      <w:r w:rsidR="00CE69A4">
        <w:rPr>
          <w:rFonts w:ascii="Times New Roman" w:hAnsi="Times New Roman" w:cs="Times New Roman"/>
          <w:sz w:val="24"/>
          <w:szCs w:val="24"/>
        </w:rPr>
        <w:t>approval</w:t>
      </w:r>
      <w:r w:rsidRPr="009C5ACF">
        <w:rPr>
          <w:rFonts w:ascii="Times New Roman" w:hAnsi="Times New Roman" w:cs="Times New Roman"/>
          <w:sz w:val="24"/>
          <w:szCs w:val="24"/>
        </w:rPr>
        <w:t xml:space="preserve">. A researcher wishing to access the data must apply to the U.S. Census Bureau and is subject to Census Bureau policies and procedures provided at http://www.census.gov/ces/rdcresearch/index.html.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5ACF">
        <w:rPr>
          <w:rFonts w:ascii="Times New Roman" w:hAnsi="Times New Roman" w:cs="Times New Roman"/>
          <w:sz w:val="24"/>
          <w:szCs w:val="24"/>
        </w:rPr>
        <w:t xml:space="preserve">All results </w:t>
      </w:r>
      <w:r w:rsidR="009E2267">
        <w:rPr>
          <w:rFonts w:ascii="Times New Roman" w:hAnsi="Times New Roman" w:cs="Times New Roman"/>
          <w:sz w:val="24"/>
          <w:szCs w:val="24"/>
        </w:rPr>
        <w:t xml:space="preserve">in the paper </w:t>
      </w:r>
      <w:r w:rsidRPr="009C5ACF">
        <w:rPr>
          <w:rFonts w:ascii="Times New Roman" w:hAnsi="Times New Roman" w:cs="Times New Roman"/>
          <w:sz w:val="24"/>
          <w:szCs w:val="24"/>
        </w:rPr>
        <w:t xml:space="preserve">have been reviewed </w:t>
      </w:r>
      <w:r>
        <w:rPr>
          <w:rFonts w:ascii="Times New Roman" w:hAnsi="Times New Roman" w:cs="Times New Roman"/>
          <w:sz w:val="24"/>
          <w:szCs w:val="24"/>
        </w:rPr>
        <w:t xml:space="preserve">at the U.S. Census Bureau </w:t>
      </w:r>
      <w:r w:rsidRPr="009C5ACF">
        <w:rPr>
          <w:rFonts w:ascii="Times New Roman" w:hAnsi="Times New Roman" w:cs="Times New Roman"/>
          <w:sz w:val="24"/>
          <w:szCs w:val="24"/>
        </w:rPr>
        <w:t>to ensure that no confide</w:t>
      </w:r>
      <w:r>
        <w:rPr>
          <w:rFonts w:ascii="Times New Roman" w:hAnsi="Times New Roman" w:cs="Times New Roman"/>
          <w:sz w:val="24"/>
          <w:szCs w:val="24"/>
        </w:rPr>
        <w:t>ntial information is disclosed.</w:t>
      </w:r>
    </w:p>
    <w:p w14:paraId="5DF1FB09" w14:textId="77777777" w:rsidR="007B6307" w:rsidRDefault="007B6307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1520" w:type="dxa"/>
        <w:tblLook w:val="04A0" w:firstRow="1" w:lastRow="0" w:firstColumn="1" w:lastColumn="0" w:noHBand="0" w:noVBand="1"/>
      </w:tblPr>
      <w:tblGrid>
        <w:gridCol w:w="1800"/>
        <w:gridCol w:w="9720"/>
      </w:tblGrid>
      <w:tr w:rsidR="003A5355" w:rsidRPr="003A5355" w14:paraId="536D97EB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282A" w14:textId="77777777" w:rsid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14:paraId="03AFA289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Variable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1BF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Definition</w:t>
            </w:r>
          </w:p>
        </w:tc>
      </w:tr>
      <w:tr w:rsidR="003A5355" w:rsidRPr="003A5355" w14:paraId="69C8B757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F880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age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1015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Individual's age</w:t>
            </w:r>
          </w:p>
        </w:tc>
      </w:tr>
      <w:tr w:rsidR="003A5355" w:rsidRPr="003A5355" w14:paraId="431A27A7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69E8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exit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D94D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Firm ever acquired or held IPO</w:t>
            </w:r>
          </w:p>
        </w:tc>
      </w:tr>
      <w:tr w:rsidR="003A5355" w:rsidRPr="003A5355" w14:paraId="423F193B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12D9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ein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FF3A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firm's Employer Identification Number</w:t>
            </w:r>
          </w:p>
        </w:tc>
      </w:tr>
      <w:tr w:rsidR="003A5355" w:rsidRPr="003A5355" w14:paraId="320BB130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B904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year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73FD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firm's birth year (hiring its first employee)</w:t>
            </w:r>
          </w:p>
        </w:tc>
      </w:tr>
      <w:tr w:rsidR="003A5355" w:rsidRPr="003A5355" w14:paraId="4CF9A95E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5715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top10_abs5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6F88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reaches top 10% in five-year employment growth among its birth cohort</w:t>
            </w:r>
          </w:p>
        </w:tc>
      </w:tr>
      <w:tr w:rsidR="003A5355" w:rsidRPr="003A5355" w14:paraId="2A04A43C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69BF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top5_abs5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7BC2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reaches top 5% in five-year employment growth among its birth cohort</w:t>
            </w:r>
          </w:p>
        </w:tc>
      </w:tr>
      <w:tr w:rsidR="003A5355" w:rsidRPr="003A5355" w14:paraId="19D7D450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54B6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top1_abs5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8575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reaches top 1% in five-year employment growth among its birth cohort</w:t>
            </w:r>
          </w:p>
        </w:tc>
      </w:tr>
      <w:tr w:rsidR="003A5355" w:rsidRPr="003A5355" w14:paraId="6678BF6D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CFD1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topx1_abs5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34BA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reaches top 0.1% in five-year employment growth among its birth cohort</w:t>
            </w:r>
          </w:p>
        </w:tc>
      </w:tr>
      <w:tr w:rsidR="003A5355" w:rsidRPr="003A5355" w14:paraId="02A9FC9A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9C2D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top1_rev5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538C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reaches top 1% in five-year revenue growth among its birth cohort</w:t>
            </w:r>
          </w:p>
        </w:tc>
      </w:tr>
      <w:tr w:rsidR="003A5355" w:rsidRPr="003A5355" w14:paraId="303FD789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5226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high_tech_all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4A1B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in one of top STEM-worker intensive NAICS-4 industries</w:t>
            </w:r>
          </w:p>
        </w:tc>
      </w:tr>
      <w:tr w:rsidR="003A5355" w:rsidRPr="003A5355" w14:paraId="2C6A3CD5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6190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vc_ever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8D08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ever receives venture capital financing</w:t>
            </w:r>
          </w:p>
        </w:tc>
      </w:tr>
      <w:tr w:rsidR="003A5355" w:rsidRPr="003A5355" w14:paraId="22B18835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7174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pat_ever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19DA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is ever granted patent</w:t>
            </w:r>
          </w:p>
        </w:tc>
      </w:tr>
      <w:tr w:rsidR="003A5355" w:rsidRPr="003A5355" w14:paraId="52E5B1F3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12BA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state_num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2942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firm's state code (6=CA, 25=MA, 36=MA)</w:t>
            </w:r>
          </w:p>
        </w:tc>
      </w:tr>
      <w:tr w:rsidR="003A5355" w:rsidRPr="003A5355" w14:paraId="7456FAA3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A379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sv_zip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3DE4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is located in a Silicon Valley zip code</w:t>
            </w:r>
          </w:p>
        </w:tc>
      </w:tr>
      <w:tr w:rsidR="003A5355" w:rsidRPr="003A5355" w14:paraId="19813DBB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42DD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hub_zip2007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F7AC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Startup firm is located in a zip code with a high share of high-quality startups (Guzman and Stern, 2016)</w:t>
            </w:r>
          </w:p>
        </w:tc>
      </w:tr>
      <w:tr w:rsidR="003A5355" w:rsidRPr="003A5355" w14:paraId="77B61C20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E3E9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years_naics2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253A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years the founder works in the same NAICS-2 industry prior to founding</w:t>
            </w:r>
          </w:p>
        </w:tc>
      </w:tr>
      <w:tr w:rsidR="003A5355" w:rsidRPr="003A5355" w14:paraId="5F0C301A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F3C9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years_naics4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18B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years the founder works in the same NAICS-4 industry prior to founding</w:t>
            </w:r>
          </w:p>
        </w:tc>
      </w:tr>
      <w:tr w:rsidR="003A5355" w:rsidRPr="003A5355" w14:paraId="5134CED7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31A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years_naics6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D10D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years the founder works in the same NAICS-6 industry prior to founding</w:t>
            </w:r>
          </w:p>
        </w:tc>
      </w:tr>
      <w:tr w:rsidR="003A5355" w:rsidRPr="003A5355" w14:paraId="77865512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F641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earn_ann_prior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07E3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Individual's annual earnings prior to focal (founding) year</w:t>
            </w:r>
          </w:p>
        </w:tc>
      </w:tr>
      <w:tr w:rsidR="003A5355" w:rsidRPr="003A5355" w14:paraId="26DFA374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89EC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naics_ann_prior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22A3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NAICS-4 industry of the individual's prior job</w:t>
            </w:r>
          </w:p>
        </w:tc>
      </w:tr>
      <w:tr w:rsidR="003A5355" w:rsidRPr="003A5355" w14:paraId="1E725770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639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date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935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For stock market returns, this is the date of the stock price</w:t>
            </w:r>
          </w:p>
        </w:tc>
      </w:tr>
      <w:tr w:rsidR="003A5355" w:rsidRPr="003A5355" w14:paraId="64AF77C2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38CF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adjclose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1DDE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This is the closing stock price, adjusted for dividends and splits</w:t>
            </w:r>
          </w:p>
        </w:tc>
      </w:tr>
      <w:tr w:rsidR="003A5355" w:rsidRPr="003A5355" w14:paraId="3B9897E1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2A77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list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DAAB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For VC and media age data (Table A1) this is the data source</w:t>
            </w:r>
          </w:p>
        </w:tc>
      </w:tr>
      <w:tr w:rsidR="003A5355" w:rsidRPr="003A5355" w14:paraId="165ED111" w14:textId="77777777" w:rsidTr="003A5355">
        <w:trPr>
          <w:trHeight w:val="28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70B2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company_name</w:t>
            </w:r>
          </w:p>
        </w:tc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5454" w14:textId="77777777" w:rsidR="003A5355" w:rsidRPr="003A5355" w:rsidRDefault="003A5355" w:rsidP="003A5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A5355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For VC and media age data (Table A1) this is the name of the new venture</w:t>
            </w:r>
          </w:p>
        </w:tc>
      </w:tr>
    </w:tbl>
    <w:p w14:paraId="4E8735A5" w14:textId="77777777" w:rsidR="00162CA6" w:rsidRDefault="00162CA6" w:rsidP="00165A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62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A0EFB1" w16cid:durableId="207FE2B4"/>
  <w16cid:commentId w16cid:paraId="6D183104" w16cid:durableId="207FE329"/>
  <w16cid:commentId w16cid:paraId="47D5110F" w16cid:durableId="207FE2B5"/>
  <w16cid:commentId w16cid:paraId="00180AA3" w16cid:durableId="207FE31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D74"/>
    <w:rsid w:val="000F70E0"/>
    <w:rsid w:val="00162CA6"/>
    <w:rsid w:val="00165AF3"/>
    <w:rsid w:val="001A6549"/>
    <w:rsid w:val="003115C7"/>
    <w:rsid w:val="00370BC4"/>
    <w:rsid w:val="003A5355"/>
    <w:rsid w:val="004F7E93"/>
    <w:rsid w:val="005508D5"/>
    <w:rsid w:val="005570C6"/>
    <w:rsid w:val="007B6307"/>
    <w:rsid w:val="007F474A"/>
    <w:rsid w:val="00935EC7"/>
    <w:rsid w:val="009C53EB"/>
    <w:rsid w:val="009C5ACF"/>
    <w:rsid w:val="009E2267"/>
    <w:rsid w:val="00A53D74"/>
    <w:rsid w:val="00AA2DE8"/>
    <w:rsid w:val="00B4081B"/>
    <w:rsid w:val="00C857CE"/>
    <w:rsid w:val="00CE69A4"/>
    <w:rsid w:val="00D27D56"/>
    <w:rsid w:val="00D60753"/>
    <w:rsid w:val="00D76803"/>
    <w:rsid w:val="00E019ED"/>
    <w:rsid w:val="00E16106"/>
    <w:rsid w:val="00E32768"/>
    <w:rsid w:val="00F6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9C695"/>
  <w15:chartTrackingRefBased/>
  <w15:docId w15:val="{6D213660-C4C8-4B42-A850-5A5FF580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5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EF48-70E2-4087-8E4D-784814BA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Sloan School of Management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Daniel Kim</dc:creator>
  <cp:keywords/>
  <dc:description/>
  <cp:lastModifiedBy>Benjamin Jones</cp:lastModifiedBy>
  <cp:revision>25</cp:revision>
  <dcterms:created xsi:type="dcterms:W3CDTF">2019-05-10T00:00:00Z</dcterms:created>
  <dcterms:modified xsi:type="dcterms:W3CDTF">2019-05-10T16:42:00Z</dcterms:modified>
</cp:coreProperties>
</file>