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266F3" w14:textId="73D00578" w:rsidR="00D51543" w:rsidRPr="00B56806" w:rsidRDefault="00D51543" w:rsidP="00D51543">
      <w:pPr>
        <w:jc w:val="right"/>
        <w:rPr>
          <w:rFonts w:cstheme="minorHAnsi"/>
          <w:sz w:val="24"/>
          <w:szCs w:val="24"/>
          <w:lang w:val="en-US"/>
        </w:rPr>
      </w:pPr>
      <w:r w:rsidRPr="00B56806">
        <w:rPr>
          <w:rFonts w:cstheme="minorHAnsi"/>
          <w:sz w:val="24"/>
          <w:szCs w:val="24"/>
          <w:lang w:val="en-US"/>
        </w:rPr>
        <w:tab/>
      </w:r>
      <w:r w:rsidRPr="00B56806">
        <w:rPr>
          <w:rFonts w:cstheme="minorHAnsi"/>
          <w:sz w:val="24"/>
          <w:szCs w:val="24"/>
          <w:lang w:val="en-US"/>
        </w:rPr>
        <w:tab/>
      </w:r>
      <w:r w:rsidR="00106B97" w:rsidRPr="00B56806">
        <w:rPr>
          <w:rFonts w:cstheme="minorHAnsi"/>
          <w:sz w:val="24"/>
          <w:szCs w:val="24"/>
          <w:lang w:val="en-US"/>
        </w:rPr>
        <w:t>August 28</w:t>
      </w:r>
      <w:r w:rsidR="001A6A5F" w:rsidRPr="00B56806">
        <w:rPr>
          <w:rFonts w:cstheme="minorHAnsi"/>
          <w:sz w:val="24"/>
          <w:szCs w:val="24"/>
          <w:lang w:val="en-US"/>
        </w:rPr>
        <w:t>,</w:t>
      </w:r>
      <w:r w:rsidR="00B2051B" w:rsidRPr="00B56806">
        <w:rPr>
          <w:rFonts w:cstheme="minorHAnsi"/>
          <w:sz w:val="24"/>
          <w:szCs w:val="24"/>
          <w:lang w:val="en-US"/>
        </w:rPr>
        <w:t xml:space="preserve"> 20</w:t>
      </w:r>
      <w:r w:rsidR="006E7265" w:rsidRPr="00B56806">
        <w:rPr>
          <w:rFonts w:cstheme="minorHAnsi"/>
          <w:sz w:val="24"/>
          <w:szCs w:val="24"/>
          <w:lang w:val="en-US"/>
        </w:rPr>
        <w:t>2</w:t>
      </w:r>
      <w:r w:rsidR="00106B97" w:rsidRPr="00B56806">
        <w:rPr>
          <w:rFonts w:cstheme="minorHAnsi"/>
          <w:sz w:val="24"/>
          <w:szCs w:val="24"/>
          <w:lang w:val="en-US"/>
        </w:rPr>
        <w:t>3</w:t>
      </w:r>
    </w:p>
    <w:p w14:paraId="2974557D" w14:textId="77777777" w:rsidR="00940241" w:rsidRPr="00B56806" w:rsidRDefault="00D51543" w:rsidP="00D51543">
      <w:pPr>
        <w:jc w:val="center"/>
        <w:rPr>
          <w:rFonts w:cstheme="minorHAnsi"/>
          <w:b/>
          <w:sz w:val="24"/>
          <w:szCs w:val="24"/>
          <w:lang w:val="en-US"/>
        </w:rPr>
      </w:pPr>
      <w:r w:rsidRPr="00B56806">
        <w:rPr>
          <w:rFonts w:cstheme="minorHAnsi"/>
          <w:b/>
          <w:sz w:val="24"/>
          <w:szCs w:val="24"/>
          <w:lang w:val="en-US"/>
        </w:rPr>
        <w:t>Statement of Disclosure</w:t>
      </w:r>
    </w:p>
    <w:p w14:paraId="6F0074C0" w14:textId="77777777" w:rsidR="00D51543" w:rsidRPr="00B56806" w:rsidRDefault="00D51543">
      <w:pPr>
        <w:rPr>
          <w:rFonts w:cstheme="minorHAnsi"/>
          <w:sz w:val="24"/>
          <w:szCs w:val="24"/>
          <w:lang w:val="en-US"/>
        </w:rPr>
      </w:pPr>
    </w:p>
    <w:p w14:paraId="7F8BC981" w14:textId="1EDE1212" w:rsidR="000A1E5F" w:rsidRPr="00B56806" w:rsidRDefault="000A1E5F" w:rsidP="00106B97">
      <w:pPr>
        <w:rPr>
          <w:rFonts w:cstheme="minorHAnsi"/>
          <w:sz w:val="24"/>
          <w:szCs w:val="24"/>
        </w:rPr>
      </w:pPr>
      <w:r w:rsidRPr="00B56806">
        <w:rPr>
          <w:rFonts w:cstheme="minorHAnsi"/>
          <w:sz w:val="24"/>
          <w:szCs w:val="24"/>
          <w:lang w:val="en-US"/>
        </w:rPr>
        <w:t xml:space="preserve">I, </w:t>
      </w:r>
      <w:r w:rsidR="0028375A" w:rsidRPr="00B56806">
        <w:rPr>
          <w:rFonts w:cstheme="minorHAnsi"/>
          <w:sz w:val="24"/>
          <w:szCs w:val="24"/>
          <w:lang w:val="en-US"/>
        </w:rPr>
        <w:t>Eric French</w:t>
      </w:r>
      <w:r w:rsidRPr="00B56806">
        <w:rPr>
          <w:rFonts w:cstheme="minorHAnsi"/>
          <w:sz w:val="24"/>
          <w:szCs w:val="24"/>
          <w:lang w:val="en-US"/>
        </w:rPr>
        <w:t xml:space="preserve">, </w:t>
      </w:r>
      <w:r w:rsidR="002274E1" w:rsidRPr="00B56806">
        <w:rPr>
          <w:rFonts w:cstheme="minorHAnsi"/>
          <w:sz w:val="24"/>
          <w:szCs w:val="24"/>
          <w:lang w:val="en-US"/>
        </w:rPr>
        <w:t xml:space="preserve">have </w:t>
      </w:r>
      <w:r w:rsidR="007B0ED7" w:rsidRPr="00B56806">
        <w:rPr>
          <w:rFonts w:cstheme="minorHAnsi"/>
          <w:sz w:val="24"/>
          <w:szCs w:val="24"/>
          <w:lang w:val="en-US"/>
        </w:rPr>
        <w:t xml:space="preserve">only </w:t>
      </w:r>
      <w:r w:rsidRPr="00B56806">
        <w:rPr>
          <w:rFonts w:cstheme="minorHAnsi"/>
          <w:sz w:val="24"/>
          <w:szCs w:val="24"/>
          <w:lang w:val="en-US"/>
        </w:rPr>
        <w:t>received financial support from my employer</w:t>
      </w:r>
      <w:r w:rsidR="004F0271" w:rsidRPr="00B56806">
        <w:rPr>
          <w:rFonts w:cstheme="minorHAnsi"/>
          <w:sz w:val="24"/>
          <w:szCs w:val="24"/>
          <w:lang w:val="en-US"/>
        </w:rPr>
        <w:t>s</w:t>
      </w:r>
      <w:r w:rsidRPr="00B56806">
        <w:rPr>
          <w:rFonts w:cstheme="minorHAnsi"/>
          <w:sz w:val="24"/>
          <w:szCs w:val="24"/>
          <w:lang w:val="en-US"/>
        </w:rPr>
        <w:t xml:space="preserve">, </w:t>
      </w:r>
      <w:r w:rsidR="004F0271" w:rsidRPr="00B56806">
        <w:rPr>
          <w:rFonts w:cstheme="minorHAnsi"/>
          <w:sz w:val="24"/>
          <w:szCs w:val="24"/>
          <w:lang w:val="en-US"/>
        </w:rPr>
        <w:t xml:space="preserve">the </w:t>
      </w:r>
      <w:r w:rsidR="00B56806" w:rsidRPr="00B56806">
        <w:rPr>
          <w:rFonts w:cstheme="minorHAnsi"/>
          <w:sz w:val="24"/>
          <w:szCs w:val="24"/>
          <w:lang w:val="en-US"/>
        </w:rPr>
        <w:t xml:space="preserve">University of Cambridge and Institute for Fiscal Studies, and from </w:t>
      </w:r>
      <w:r w:rsidR="00B56806" w:rsidRPr="00B56806">
        <w:rPr>
          <w:rFonts w:cstheme="minorHAnsi"/>
          <w:sz w:val="24"/>
          <w:szCs w:val="24"/>
          <w:lang w:val="en-US"/>
        </w:rPr>
        <w:t>support from the Social Security Administration through the Michigan Retirement Research</w:t>
      </w:r>
      <w:r w:rsidR="00B56806" w:rsidRPr="00B56806">
        <w:rPr>
          <w:rFonts w:cstheme="minorHAnsi"/>
          <w:sz w:val="24"/>
          <w:szCs w:val="24"/>
          <w:lang w:val="en-US"/>
        </w:rPr>
        <w:t xml:space="preserve"> </w:t>
      </w:r>
      <w:r w:rsidR="00B56806" w:rsidRPr="00B56806">
        <w:rPr>
          <w:rFonts w:cstheme="minorHAnsi"/>
          <w:sz w:val="24"/>
          <w:szCs w:val="24"/>
          <w:lang w:val="en-US"/>
        </w:rPr>
        <w:t>Center (MRDRC grant UM22-13), the Economic and Social Research Council (Centre for</w:t>
      </w:r>
      <w:r w:rsidR="00B56806" w:rsidRPr="00B56806">
        <w:rPr>
          <w:rFonts w:cstheme="minorHAnsi"/>
          <w:sz w:val="24"/>
          <w:szCs w:val="24"/>
          <w:lang w:val="en-US"/>
        </w:rPr>
        <w:t xml:space="preserve"> </w:t>
      </w:r>
      <w:r w:rsidR="00B56806" w:rsidRPr="00B56806">
        <w:rPr>
          <w:rFonts w:cstheme="minorHAnsi"/>
          <w:sz w:val="24"/>
          <w:szCs w:val="24"/>
          <w:lang w:val="en-US"/>
        </w:rPr>
        <w:t>Microeconomic Analysis of Public Policy at the Institute for Fiscal Studies (RES-544-28-50001), and Grant Inequality and the insurance value of transfers across the life cycle (ES/P001831/1)</w:t>
      </w:r>
      <w:r w:rsidR="00B56806" w:rsidRPr="00B56806">
        <w:rPr>
          <w:rFonts w:cstheme="minorHAnsi"/>
          <w:sz w:val="24"/>
          <w:szCs w:val="24"/>
          <w:lang w:val="en-US"/>
        </w:rPr>
        <w:t>,</w:t>
      </w:r>
      <w:r w:rsidR="004F0271" w:rsidRPr="00B56806">
        <w:rPr>
          <w:rFonts w:cstheme="minorHAnsi"/>
          <w:sz w:val="24"/>
          <w:szCs w:val="24"/>
          <w:lang w:val="en-US"/>
        </w:rPr>
        <w:t xml:space="preserve"> </w:t>
      </w:r>
      <w:r w:rsidRPr="00B56806">
        <w:rPr>
          <w:rFonts w:cstheme="minorHAnsi"/>
          <w:sz w:val="24"/>
          <w:szCs w:val="24"/>
          <w:lang w:val="en-US"/>
        </w:rPr>
        <w:t>for the research that is part of “</w:t>
      </w:r>
      <w:r w:rsidR="00106B97" w:rsidRPr="00B56806">
        <w:rPr>
          <w:rFonts w:cstheme="minorHAnsi"/>
          <w:sz w:val="24"/>
          <w:szCs w:val="24"/>
        </w:rPr>
        <w:t>Why Do Retired Households Draw Down Their Wealth So Slowly?</w:t>
      </w:r>
      <w:r w:rsidRPr="00B56806">
        <w:rPr>
          <w:rFonts w:cstheme="minorHAnsi"/>
          <w:sz w:val="24"/>
          <w:szCs w:val="24"/>
          <w:lang w:val="en-US"/>
        </w:rPr>
        <w:t>”.</w:t>
      </w:r>
    </w:p>
    <w:p w14:paraId="30BE5F76" w14:textId="650DC1F1" w:rsidR="000A1E5F" w:rsidRPr="00B56806" w:rsidRDefault="000A1E5F" w:rsidP="000A1E5F">
      <w:pPr>
        <w:rPr>
          <w:rFonts w:cstheme="minorHAnsi"/>
          <w:sz w:val="24"/>
          <w:szCs w:val="24"/>
          <w:lang w:val="en-US"/>
        </w:rPr>
      </w:pPr>
      <w:r w:rsidRPr="00B56806">
        <w:rPr>
          <w:rFonts w:cstheme="minorHAnsi"/>
          <w:sz w:val="24"/>
          <w:szCs w:val="24"/>
          <w:lang w:val="en-US"/>
        </w:rPr>
        <w:t>Sincerely,</w:t>
      </w:r>
      <w:r w:rsidRPr="00B56806">
        <w:rPr>
          <w:rFonts w:cstheme="minorHAnsi"/>
          <w:sz w:val="24"/>
          <w:szCs w:val="24"/>
          <w:lang w:val="en-US"/>
        </w:rPr>
        <w:br/>
      </w:r>
      <w:r w:rsidR="00B56806" w:rsidRPr="00B56806">
        <w:rPr>
          <w:rFonts w:cstheme="minorHAnsi"/>
          <w:noProof/>
          <w:sz w:val="24"/>
          <w:szCs w:val="24"/>
          <w:lang w:val="en-US"/>
        </w:rPr>
        <w:drawing>
          <wp:inline distT="0" distB="0" distL="0" distR="0" wp14:anchorId="5BD6197C" wp14:editId="3FFB0F57">
            <wp:extent cx="1928027" cy="716342"/>
            <wp:effectExtent l="0" t="0" r="0" b="7620"/>
            <wp:docPr id="983789656" name="Picture 1" descr="A close-up of a signa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789656" name="Picture 1" descr="A close-up of a signatur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8027" cy="716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88436" w14:textId="77777777" w:rsidR="00B56806" w:rsidRPr="00B56806" w:rsidRDefault="00B56806" w:rsidP="000A1E5F">
      <w:pPr>
        <w:spacing w:after="0"/>
        <w:rPr>
          <w:rFonts w:cstheme="minorHAnsi"/>
          <w:sz w:val="24"/>
          <w:szCs w:val="24"/>
          <w:lang w:val="en-US"/>
        </w:rPr>
      </w:pPr>
      <w:r w:rsidRPr="00B56806">
        <w:rPr>
          <w:rFonts w:cstheme="minorHAnsi"/>
          <w:sz w:val="24"/>
          <w:szCs w:val="24"/>
          <w:lang w:val="en-US"/>
        </w:rPr>
        <w:t>Eric French</w:t>
      </w:r>
    </w:p>
    <w:p w14:paraId="044D1926" w14:textId="1C6648FD" w:rsidR="00B56806" w:rsidRDefault="00B56806" w:rsidP="000A1E5F">
      <w:pPr>
        <w:spacing w:after="0"/>
        <w:rPr>
          <w:sz w:val="24"/>
          <w:szCs w:val="24"/>
          <w:lang w:val="en-US"/>
        </w:rPr>
      </w:pPr>
    </w:p>
    <w:p w14:paraId="0A68146E" w14:textId="77777777" w:rsidR="00B56806" w:rsidRDefault="00B56806" w:rsidP="000A1E5F">
      <w:pPr>
        <w:spacing w:after="0"/>
        <w:rPr>
          <w:sz w:val="24"/>
          <w:szCs w:val="24"/>
          <w:lang w:val="en-US"/>
        </w:rPr>
      </w:pPr>
    </w:p>
    <w:sectPr w:rsidR="00B568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C0F"/>
    <w:rsid w:val="00032182"/>
    <w:rsid w:val="000A1E5F"/>
    <w:rsid w:val="000B7342"/>
    <w:rsid w:val="00106B97"/>
    <w:rsid w:val="001A6A5F"/>
    <w:rsid w:val="001F5327"/>
    <w:rsid w:val="00214819"/>
    <w:rsid w:val="002274E1"/>
    <w:rsid w:val="0024721D"/>
    <w:rsid w:val="0028375A"/>
    <w:rsid w:val="00332A4B"/>
    <w:rsid w:val="004F0271"/>
    <w:rsid w:val="006E7265"/>
    <w:rsid w:val="007B0ED7"/>
    <w:rsid w:val="007F017F"/>
    <w:rsid w:val="00940241"/>
    <w:rsid w:val="009F3DCE"/>
    <w:rsid w:val="009F49F3"/>
    <w:rsid w:val="00B2051B"/>
    <w:rsid w:val="00B56806"/>
    <w:rsid w:val="00C03C0F"/>
    <w:rsid w:val="00C2280B"/>
    <w:rsid w:val="00D51543"/>
    <w:rsid w:val="00E43238"/>
    <w:rsid w:val="00FF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933BA"/>
  <w15:docId w15:val="{502D09A5-BA51-4B44-B668-40CC12ECD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23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0A1E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0A1E5F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London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French</dc:creator>
  <cp:lastModifiedBy>Eric French</cp:lastModifiedBy>
  <cp:revision>15</cp:revision>
  <dcterms:created xsi:type="dcterms:W3CDTF">2017-03-03T23:09:00Z</dcterms:created>
  <dcterms:modified xsi:type="dcterms:W3CDTF">2023-08-30T07:59:00Z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6924fbaa-51d6-4d88-98f3-46ce1dd4fdbd</vt:lpwstr>
  </property>
</Properties>
</file>