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5B" w:rsidRPr="00E51EA6" w:rsidRDefault="00992A5B" w:rsidP="00E51EA6">
      <w:pPr>
        <w:spacing w:line="480" w:lineRule="auto"/>
        <w:jc w:val="center"/>
        <w:rPr>
          <w:b/>
        </w:rPr>
      </w:pPr>
      <w:r w:rsidRPr="00E51EA6">
        <w:rPr>
          <w:b/>
        </w:rPr>
        <w:t xml:space="preserve">Evaluation of Financial Fitness for Life Program and Future Outlook in the Mississippi Delta </w:t>
      </w:r>
    </w:p>
    <w:p w:rsidR="00992A5B" w:rsidRPr="00E51EA6" w:rsidRDefault="00992A5B" w:rsidP="00E8420B">
      <w:pPr>
        <w:jc w:val="center"/>
      </w:pPr>
      <w:proofErr w:type="gramStart"/>
      <w:r w:rsidRPr="00E51EA6">
        <w:t>Rebecca Campbell Smith, Ph.D.</w:t>
      </w:r>
      <w:r w:rsidR="00DE5F38">
        <w:t>*</w:t>
      </w:r>
      <w:proofErr w:type="gramEnd"/>
    </w:p>
    <w:p w:rsidR="009A0946" w:rsidRPr="00E51EA6" w:rsidRDefault="009A0946" w:rsidP="00E8420B">
      <w:pPr>
        <w:jc w:val="center"/>
      </w:pPr>
      <w:r w:rsidRPr="00E51EA6">
        <w:t>Director of Development</w:t>
      </w:r>
      <w:r w:rsidR="00AF2E7C" w:rsidRPr="00E51EA6">
        <w:t>,</w:t>
      </w:r>
      <w:r w:rsidRPr="00E51EA6">
        <w:t xml:space="preserve"> MSU Center for Economic Education and Financial Literacy</w:t>
      </w:r>
    </w:p>
    <w:p w:rsidR="00992A5B" w:rsidRPr="00E51EA6" w:rsidRDefault="00992A5B" w:rsidP="00E8420B">
      <w:pPr>
        <w:jc w:val="center"/>
      </w:pPr>
      <w:r w:rsidRPr="00E51EA6">
        <w:t>Instructor, Department of Finance and Economics</w:t>
      </w:r>
    </w:p>
    <w:p w:rsidR="009A0946" w:rsidRPr="00E51EA6" w:rsidRDefault="009A0946" w:rsidP="00E8420B">
      <w:pPr>
        <w:jc w:val="center"/>
      </w:pPr>
      <w:r w:rsidRPr="00E51EA6">
        <w:t>312F McCool</w:t>
      </w:r>
    </w:p>
    <w:p w:rsidR="00992A5B" w:rsidRPr="00E51EA6" w:rsidRDefault="00992A5B" w:rsidP="00E8420B">
      <w:pPr>
        <w:jc w:val="center"/>
      </w:pPr>
      <w:r w:rsidRPr="00E51EA6">
        <w:t>Mississippi State University</w:t>
      </w:r>
      <w:r w:rsidR="009A0946" w:rsidRPr="00E51EA6">
        <w:t>, MS 39762</w:t>
      </w:r>
    </w:p>
    <w:p w:rsidR="009A0946" w:rsidRPr="00E51EA6" w:rsidRDefault="009A0946" w:rsidP="00E8420B">
      <w:pPr>
        <w:jc w:val="center"/>
      </w:pPr>
      <w:r w:rsidRPr="00E51EA6">
        <w:t>662-617-5243</w:t>
      </w:r>
    </w:p>
    <w:p w:rsidR="009A0946" w:rsidRPr="00E51EA6" w:rsidRDefault="009A0946" w:rsidP="00E8420B">
      <w:pPr>
        <w:jc w:val="center"/>
      </w:pPr>
      <w:r w:rsidRPr="00E51EA6">
        <w:t>662-325-1977 (fax)</w:t>
      </w:r>
    </w:p>
    <w:p w:rsidR="009A0946" w:rsidRPr="00E51EA6" w:rsidRDefault="009A0946" w:rsidP="00E8420B">
      <w:pPr>
        <w:jc w:val="center"/>
      </w:pPr>
      <w:r w:rsidRPr="00E51EA6">
        <w:t>bsmith@cobilan.msstate.edu</w:t>
      </w:r>
    </w:p>
    <w:p w:rsidR="00DE5F38" w:rsidRDefault="00DE5F38" w:rsidP="00E8420B">
      <w:pPr>
        <w:jc w:val="center"/>
      </w:pPr>
    </w:p>
    <w:p w:rsidR="00992A5B" w:rsidRPr="00E51EA6" w:rsidRDefault="00992A5B" w:rsidP="00E8420B">
      <w:pPr>
        <w:jc w:val="center"/>
      </w:pPr>
      <w:r w:rsidRPr="00E51EA6">
        <w:t xml:space="preserve">Erin </w:t>
      </w:r>
      <w:proofErr w:type="spellStart"/>
      <w:r w:rsidRPr="00E51EA6">
        <w:t>Hiley</w:t>
      </w:r>
      <w:proofErr w:type="spellEnd"/>
      <w:r w:rsidRPr="00E51EA6">
        <w:t xml:space="preserve"> Sharp, Ph.D.</w:t>
      </w:r>
    </w:p>
    <w:p w:rsidR="009A0946" w:rsidRPr="00E51EA6" w:rsidRDefault="009A0946" w:rsidP="00E8420B">
      <w:pPr>
        <w:jc w:val="center"/>
        <w:rPr>
          <w:color w:val="000000"/>
        </w:rPr>
      </w:pPr>
      <w:r w:rsidRPr="00E51EA6">
        <w:rPr>
          <w:color w:val="000000"/>
        </w:rPr>
        <w:t>Assistant Professor of Family Studies</w:t>
      </w:r>
    </w:p>
    <w:p w:rsidR="009A0946" w:rsidRPr="00E51EA6" w:rsidRDefault="009A0946" w:rsidP="00E8420B">
      <w:pPr>
        <w:jc w:val="center"/>
        <w:rPr>
          <w:color w:val="000000"/>
        </w:rPr>
      </w:pPr>
      <w:r w:rsidRPr="00E51EA6">
        <w:rPr>
          <w:color w:val="000000"/>
        </w:rPr>
        <w:t>University of New Hampshire</w:t>
      </w:r>
    </w:p>
    <w:p w:rsidR="009A0946" w:rsidRPr="00E51EA6" w:rsidRDefault="009A0946" w:rsidP="00E8420B">
      <w:pPr>
        <w:jc w:val="center"/>
        <w:rPr>
          <w:color w:val="000000"/>
        </w:rPr>
      </w:pPr>
      <w:proofErr w:type="spellStart"/>
      <w:r w:rsidRPr="00E51EA6">
        <w:rPr>
          <w:color w:val="000000"/>
        </w:rPr>
        <w:t>Pettee</w:t>
      </w:r>
      <w:proofErr w:type="spellEnd"/>
      <w:r w:rsidRPr="00E51EA6">
        <w:rPr>
          <w:color w:val="000000"/>
        </w:rPr>
        <w:t xml:space="preserve"> Hall, Room 213</w:t>
      </w:r>
    </w:p>
    <w:p w:rsidR="009A0946" w:rsidRPr="00E51EA6" w:rsidRDefault="009A0946" w:rsidP="00E8420B">
      <w:pPr>
        <w:jc w:val="center"/>
        <w:rPr>
          <w:color w:val="000000"/>
        </w:rPr>
      </w:pPr>
      <w:r w:rsidRPr="00E51EA6">
        <w:rPr>
          <w:color w:val="000000"/>
        </w:rPr>
        <w:t>55 College Road</w:t>
      </w:r>
    </w:p>
    <w:p w:rsidR="009A0946" w:rsidRPr="00E51EA6" w:rsidRDefault="009A0946" w:rsidP="00E8420B">
      <w:pPr>
        <w:jc w:val="center"/>
        <w:rPr>
          <w:color w:val="000000"/>
        </w:rPr>
      </w:pPr>
      <w:r w:rsidRPr="00E51EA6">
        <w:rPr>
          <w:color w:val="000000"/>
        </w:rPr>
        <w:t>Durham, NH 03824</w:t>
      </w:r>
    </w:p>
    <w:p w:rsidR="009A0946" w:rsidRDefault="009A0946" w:rsidP="00E8420B">
      <w:pPr>
        <w:jc w:val="center"/>
        <w:rPr>
          <w:color w:val="000000"/>
        </w:rPr>
      </w:pPr>
      <w:r w:rsidRPr="00E51EA6">
        <w:rPr>
          <w:color w:val="000000"/>
        </w:rPr>
        <w:t>(603) 862-2151</w:t>
      </w:r>
    </w:p>
    <w:p w:rsidR="00DE5F38" w:rsidRPr="00E51EA6" w:rsidRDefault="00DE5F38" w:rsidP="00E8420B">
      <w:pPr>
        <w:jc w:val="center"/>
        <w:rPr>
          <w:color w:val="000000"/>
        </w:rPr>
      </w:pPr>
    </w:p>
    <w:p w:rsidR="00DE5F38" w:rsidRPr="00E51EA6" w:rsidRDefault="00DE5F38" w:rsidP="00DE5F38">
      <w:pPr>
        <w:jc w:val="center"/>
      </w:pPr>
      <w:r w:rsidRPr="00E51EA6">
        <w:t>R</w:t>
      </w:r>
      <w:r>
        <w:t>andall Campbell</w:t>
      </w:r>
      <w:r w:rsidRPr="00E51EA6">
        <w:t>, Ph.D.</w:t>
      </w:r>
    </w:p>
    <w:p w:rsidR="00DE5F38" w:rsidRPr="00E51EA6" w:rsidRDefault="00DE5F38" w:rsidP="00DE5F38">
      <w:pPr>
        <w:jc w:val="center"/>
      </w:pPr>
      <w:r>
        <w:t xml:space="preserve">Associate Professor, </w:t>
      </w:r>
      <w:r w:rsidRPr="00E51EA6">
        <w:t>Department of Finance and Economics</w:t>
      </w:r>
    </w:p>
    <w:p w:rsidR="00DE5F38" w:rsidRPr="00E51EA6" w:rsidRDefault="00DE5F38" w:rsidP="00DE5F38">
      <w:pPr>
        <w:jc w:val="center"/>
      </w:pPr>
      <w:r w:rsidRPr="00E51EA6">
        <w:t>312 McCool</w:t>
      </w:r>
    </w:p>
    <w:p w:rsidR="00DE5F38" w:rsidRDefault="00DE5F38" w:rsidP="00DE5F38">
      <w:pPr>
        <w:jc w:val="center"/>
      </w:pPr>
      <w:r w:rsidRPr="00E51EA6">
        <w:t>Mississippi State University, MS 39762</w:t>
      </w:r>
    </w:p>
    <w:p w:rsidR="00DE5F38" w:rsidRPr="00E51EA6" w:rsidRDefault="00DE5F38" w:rsidP="00DE5F38">
      <w:pPr>
        <w:jc w:val="center"/>
      </w:pPr>
      <w:r>
        <w:t>662-325-1516</w:t>
      </w:r>
    </w:p>
    <w:p w:rsidR="00DE5F38" w:rsidRPr="00E51EA6" w:rsidRDefault="00DE5F38" w:rsidP="00DE5F38">
      <w:pPr>
        <w:jc w:val="center"/>
      </w:pPr>
      <w:r w:rsidRPr="00E51EA6">
        <w:t>662-325-1977 (fax)</w:t>
      </w:r>
    </w:p>
    <w:p w:rsidR="00DE5F38" w:rsidRPr="00E51EA6" w:rsidRDefault="00DE5F38" w:rsidP="00DE5F38">
      <w:pPr>
        <w:jc w:val="center"/>
      </w:pPr>
      <w:r>
        <w:t>rcampbell</w:t>
      </w:r>
      <w:r w:rsidRPr="00E51EA6">
        <w:t>@cobilan.msstate.edu</w:t>
      </w:r>
    </w:p>
    <w:p w:rsidR="009A0946" w:rsidRPr="00E51EA6" w:rsidRDefault="009A0946" w:rsidP="00247123">
      <w:pPr>
        <w:jc w:val="center"/>
      </w:pPr>
    </w:p>
    <w:p w:rsidR="00247123" w:rsidRDefault="009A0946" w:rsidP="00973D0E">
      <w:r w:rsidRPr="003F5A91">
        <w:rPr>
          <w:i/>
        </w:rPr>
        <w:t>Abstract</w:t>
      </w:r>
      <w:r w:rsidRPr="00E51EA6">
        <w:t>:</w:t>
      </w:r>
      <w:r w:rsidR="008D561E">
        <w:t xml:space="preserve"> In Fall 2008 the College Access Challenge Grant, sponsored by the U.S. Department of Education, chose 13 school districts in Mississippi’s Delta and Southwest regions to receive the Financial Fitness for Life (FFL) curriculum. The Mississippi Council on Economic Education was asked to implement the training and evaluate the program. Superintendents recruited counselors and teachers to participate in a train-the-trainer program. We used a subset of the FFL theme tests and a survey of questions on </w:t>
      </w:r>
      <w:r w:rsidR="00247123">
        <w:t>student self perception on future perspective, identity development, perception of opportunities, and school performance. We hypothesized that learning the FFL material could positively influence the long term goals of increasing college attendance for disadvantaged youth. We find that the students surveyed did increase their</w:t>
      </w:r>
      <w:r w:rsidR="00770DD9">
        <w:t xml:space="preserve"> </w:t>
      </w:r>
      <w:r w:rsidR="00247123">
        <w:t>knowledge</w:t>
      </w:r>
      <w:r w:rsidR="005F2AAA">
        <w:t>, especially on Themes 1, 4, and 5</w:t>
      </w:r>
      <w:r w:rsidR="00770DD9">
        <w:t>. However, their self-perceptions did not improve and we find no correlation between the behavior variables and the improvement in test scores. The experiment was less than ideal in a few areas, so improving the design and carrying out the experiment under more ideal conditions may yield different conclusions.</w:t>
      </w:r>
    </w:p>
    <w:p w:rsidR="00973D0E" w:rsidRDefault="00973D0E" w:rsidP="00973D0E"/>
    <w:p w:rsidR="00027A37" w:rsidRPr="00E51EA6" w:rsidRDefault="009A0946" w:rsidP="00E51EA6">
      <w:pPr>
        <w:spacing w:line="480" w:lineRule="auto"/>
      </w:pPr>
      <w:r w:rsidRPr="00E51EA6">
        <w:t xml:space="preserve">This project was made possible by the Council on Economic Education. </w:t>
      </w:r>
    </w:p>
    <w:p w:rsidR="00DE5F38" w:rsidRDefault="00027A37" w:rsidP="00E51EA6">
      <w:pPr>
        <w:spacing w:line="480" w:lineRule="auto"/>
      </w:pPr>
      <w:r w:rsidRPr="00E51EA6">
        <w:t>We especially thank Joshua Potts</w:t>
      </w:r>
      <w:r w:rsidR="00247123">
        <w:t xml:space="preserve"> and Amanda Moore </w:t>
      </w:r>
      <w:r w:rsidRPr="00E51EA6">
        <w:t>for organizing and entering data.</w:t>
      </w:r>
    </w:p>
    <w:p w:rsidR="00C50AED" w:rsidRPr="00E51EA6" w:rsidRDefault="00DE5F38" w:rsidP="00DE5F38">
      <w:pPr>
        <w:spacing w:line="480" w:lineRule="auto"/>
        <w:rPr>
          <w:b/>
        </w:rPr>
      </w:pPr>
      <w:r>
        <w:t>*corresponding author</w:t>
      </w:r>
      <w:r w:rsidR="00992A5B" w:rsidRPr="00E51EA6">
        <w:br w:type="page"/>
      </w:r>
      <w:r w:rsidR="00C50AED" w:rsidRPr="00E51EA6">
        <w:rPr>
          <w:b/>
        </w:rPr>
        <w:lastRenderedPageBreak/>
        <w:t xml:space="preserve">Evaluation of Financial Fitness for Life Program and Future Outlook in the Mississippi Delta </w:t>
      </w:r>
    </w:p>
    <w:p w:rsidR="003A5EF4" w:rsidRDefault="00C50AED" w:rsidP="00E8420B">
      <w:pPr>
        <w:spacing w:line="480" w:lineRule="auto"/>
        <w:jc w:val="center"/>
      </w:pPr>
      <w:r w:rsidRPr="00E51EA6">
        <w:t>By Rebecca Campbell Smith</w:t>
      </w:r>
      <w:r w:rsidR="007144E7">
        <w:t xml:space="preserve">, </w:t>
      </w:r>
      <w:r w:rsidRPr="00E51EA6">
        <w:t xml:space="preserve">Erin </w:t>
      </w:r>
      <w:proofErr w:type="spellStart"/>
      <w:r w:rsidRPr="00E51EA6">
        <w:t>Hiley</w:t>
      </w:r>
      <w:proofErr w:type="spellEnd"/>
      <w:r w:rsidRPr="00E51EA6">
        <w:t xml:space="preserve"> Sharp</w:t>
      </w:r>
      <w:r w:rsidR="007144E7">
        <w:t>, and Randall Campbell</w:t>
      </w:r>
    </w:p>
    <w:p w:rsidR="007144E7" w:rsidRDefault="007144E7" w:rsidP="00E8420B">
      <w:pPr>
        <w:spacing w:line="480" w:lineRule="auto"/>
        <w:jc w:val="center"/>
      </w:pPr>
    </w:p>
    <w:p w:rsidR="00C50AED" w:rsidRPr="00E51EA6" w:rsidRDefault="00547A18" w:rsidP="00E51EA6">
      <w:pPr>
        <w:spacing w:line="480" w:lineRule="auto"/>
        <w:ind w:firstLine="720"/>
      </w:pPr>
      <w:r w:rsidRPr="00E51EA6">
        <w:t xml:space="preserve">In 2008-2009, </w:t>
      </w:r>
      <w:r w:rsidR="001377C9" w:rsidRPr="00E51EA6">
        <w:t xml:space="preserve">13 school districts </w:t>
      </w:r>
      <w:r w:rsidRPr="00E51EA6">
        <w:t>in Mississippi were</w:t>
      </w:r>
      <w:r w:rsidR="001377C9" w:rsidRPr="00E51EA6">
        <w:t xml:space="preserve"> chosen to participate in a pilot program that is part of the College Access Challenge Grant</w:t>
      </w:r>
      <w:r w:rsidR="00983E9C" w:rsidRPr="00E51EA6">
        <w:t xml:space="preserve"> sponsored by the U.S. Department of Education</w:t>
      </w:r>
      <w:r w:rsidR="002C12A9">
        <w:t xml:space="preserve"> and admini</w:t>
      </w:r>
      <w:r w:rsidR="008E791A">
        <w:t>stered through the Institutions</w:t>
      </w:r>
      <w:r w:rsidR="002C12A9">
        <w:t xml:space="preserve"> of Higher Learning in Miss</w:t>
      </w:r>
      <w:r w:rsidR="00E343EA">
        <w:t>i</w:t>
      </w:r>
      <w:r w:rsidR="002C12A9">
        <w:t>ssippi</w:t>
      </w:r>
      <w:r w:rsidR="001377C9" w:rsidRPr="00E51EA6">
        <w:t xml:space="preserve">. The Mississippi Council on Economic Education </w:t>
      </w:r>
      <w:r w:rsidRPr="00E51EA6">
        <w:t>was</w:t>
      </w:r>
      <w:r w:rsidR="001377C9" w:rsidRPr="00E51EA6">
        <w:t xml:space="preserve"> asked to offer financial literacy opportunities for teachers and students as one way of achieving the goal of assisting low-income students and families learn about, prepare for, and finance postsecondary education. Approximately 7,000 middle school students in Mississippi’s Delta </w:t>
      </w:r>
      <w:r w:rsidRPr="00E51EA6">
        <w:t>were</w:t>
      </w:r>
      <w:r w:rsidR="001377C9" w:rsidRPr="00E51EA6">
        <w:t xml:space="preserve"> chosen to receive the </w:t>
      </w:r>
      <w:r w:rsidR="00983E9C" w:rsidRPr="00E51EA6">
        <w:t xml:space="preserve">middle school </w:t>
      </w:r>
      <w:r w:rsidR="001377C9" w:rsidRPr="00E51EA6">
        <w:t xml:space="preserve">Financial Fitness for Life </w:t>
      </w:r>
      <w:r w:rsidR="00B45BCB" w:rsidRPr="00E51EA6">
        <w:t xml:space="preserve">(FFL) </w:t>
      </w:r>
      <w:r w:rsidR="001377C9" w:rsidRPr="00E51EA6">
        <w:t xml:space="preserve">materials as well as </w:t>
      </w:r>
      <w:r w:rsidR="00983E9C" w:rsidRPr="00E51EA6">
        <w:t xml:space="preserve">teacher </w:t>
      </w:r>
      <w:r w:rsidR="001377C9" w:rsidRPr="00E51EA6">
        <w:t xml:space="preserve">training and </w:t>
      </w:r>
      <w:r w:rsidR="00983E9C" w:rsidRPr="00E51EA6">
        <w:t>s</w:t>
      </w:r>
      <w:r w:rsidR="001377C9" w:rsidRPr="00E51EA6">
        <w:t xml:space="preserve">upport. This </w:t>
      </w:r>
      <w:r w:rsidR="002C12A9">
        <w:t>provided</w:t>
      </w:r>
      <w:r w:rsidRPr="00E51EA6">
        <w:t xml:space="preserve"> a</w:t>
      </w:r>
      <w:r w:rsidR="001377C9" w:rsidRPr="00E51EA6">
        <w:t xml:space="preserve"> unique opportunity to assess teacher and student financial li</w:t>
      </w:r>
      <w:r w:rsidR="00200597" w:rsidRPr="00E51EA6">
        <w:t xml:space="preserve">teracy, teacher training, </w:t>
      </w:r>
      <w:r w:rsidR="00AF2E7C" w:rsidRPr="00E51EA6">
        <w:t xml:space="preserve">and </w:t>
      </w:r>
      <w:r w:rsidR="001377C9" w:rsidRPr="00E51EA6">
        <w:t>other significant factors that affect the attitudes towards college</w:t>
      </w:r>
      <w:r w:rsidRPr="00E51EA6">
        <w:t xml:space="preserve"> of disadvantaged youth</w:t>
      </w:r>
      <w:r w:rsidR="001377C9" w:rsidRPr="00E51EA6">
        <w:t xml:space="preserve">. </w:t>
      </w:r>
    </w:p>
    <w:p w:rsidR="00EA432C" w:rsidRPr="00E51EA6" w:rsidRDefault="000761C4" w:rsidP="00E51EA6">
      <w:pPr>
        <w:spacing w:line="480" w:lineRule="auto"/>
        <w:ind w:firstLine="720"/>
      </w:pPr>
      <w:r w:rsidRPr="00E51EA6">
        <w:t xml:space="preserve">Our original research agenda included </w:t>
      </w:r>
      <w:r w:rsidR="003430FF" w:rsidRPr="00E51EA6">
        <w:t xml:space="preserve">studying the change in </w:t>
      </w:r>
      <w:r w:rsidRPr="00E51EA6">
        <w:t xml:space="preserve">student </w:t>
      </w:r>
      <w:r w:rsidR="003430FF" w:rsidRPr="00E51EA6">
        <w:t>behavior</w:t>
      </w:r>
      <w:r w:rsidRPr="00E51EA6">
        <w:t xml:space="preserve"> as well as the change in knowledge of teachers and students. We are</w:t>
      </w:r>
      <w:r w:rsidR="00000A35" w:rsidRPr="00E51EA6">
        <w:t xml:space="preserve"> interested in exploring how the FFL program affects the future perspective, identity development, perception of opportunities, and school performance of youth from low-resource communities. Based on the extant literature on youth development, each of these are plausible mediators that could explain how the FFL program can </w:t>
      </w:r>
      <w:r w:rsidR="002C12A9">
        <w:t xml:space="preserve">help </w:t>
      </w:r>
      <w:r w:rsidR="00000A35" w:rsidRPr="00E51EA6">
        <w:t>achieve the long term goals of increasing college attendance for these youth.</w:t>
      </w:r>
      <w:r w:rsidR="003430FF" w:rsidRPr="00E51EA6">
        <w:t xml:space="preserve"> </w:t>
      </w:r>
      <w:r w:rsidRPr="00E51EA6">
        <w:t>However, due to the difficulties of studying students and miscommunication with teachers</w:t>
      </w:r>
      <w:r w:rsidR="002C12A9">
        <w:t>,</w:t>
      </w:r>
      <w:r w:rsidRPr="00E51EA6">
        <w:t xml:space="preserve"> </w:t>
      </w:r>
      <w:r w:rsidR="00AF2E7C" w:rsidRPr="00E51EA6">
        <w:t xml:space="preserve">this research is </w:t>
      </w:r>
      <w:r w:rsidRPr="00E51EA6">
        <w:t xml:space="preserve">unable to study the link between the curriculum and potential behavioral changes. </w:t>
      </w:r>
      <w:r w:rsidR="00AF2E7C" w:rsidRPr="00E51EA6">
        <w:t xml:space="preserve">We are able to shed light on students, teachers, and schools in the Mississippi Delta </w:t>
      </w:r>
      <w:r w:rsidR="008E791A">
        <w:t>area</w:t>
      </w:r>
      <w:r w:rsidR="00E0577A">
        <w:t>,</w:t>
      </w:r>
      <w:r w:rsidR="00AF2E7C" w:rsidRPr="00E51EA6">
        <w:t xml:space="preserve"> the overall effectiveness of FFL curriculum on knowledge</w:t>
      </w:r>
      <w:r w:rsidR="00983DB7" w:rsidRPr="00E51EA6">
        <w:t xml:space="preserve"> for </w:t>
      </w:r>
      <w:r w:rsidR="0063401E" w:rsidRPr="00E51EA6">
        <w:t>low-</w:t>
      </w:r>
      <w:r w:rsidR="0063401E" w:rsidRPr="00E51EA6">
        <w:lastRenderedPageBreak/>
        <w:t>resource communities</w:t>
      </w:r>
      <w:r w:rsidR="00E0577A">
        <w:t>, and the correlation of self-reported attitude measures and performance on FFL theme tests</w:t>
      </w:r>
      <w:r w:rsidR="0063401E" w:rsidRPr="00E51EA6">
        <w:t xml:space="preserve">. </w:t>
      </w:r>
      <w:r w:rsidR="00AF2E7C" w:rsidRPr="00E51EA6">
        <w:t xml:space="preserve"> </w:t>
      </w:r>
    </w:p>
    <w:p w:rsidR="00EA432C" w:rsidRPr="00E51EA6" w:rsidRDefault="00EA432C" w:rsidP="00E51EA6">
      <w:pPr>
        <w:spacing w:line="480" w:lineRule="auto"/>
        <w:ind w:left="1080"/>
      </w:pPr>
    </w:p>
    <w:p w:rsidR="00CC370F" w:rsidRPr="00E51EA6" w:rsidRDefault="00CC370F" w:rsidP="00E51EA6">
      <w:pPr>
        <w:spacing w:line="480" w:lineRule="auto"/>
        <w:rPr>
          <w:b/>
        </w:rPr>
      </w:pPr>
      <w:r w:rsidRPr="00E51EA6">
        <w:rPr>
          <w:b/>
        </w:rPr>
        <w:t>Review of the Literature</w:t>
      </w:r>
    </w:p>
    <w:p w:rsidR="00CC370F" w:rsidRDefault="008E791A" w:rsidP="00E51EA6">
      <w:pPr>
        <w:spacing w:line="480" w:lineRule="auto"/>
        <w:ind w:firstLine="720"/>
      </w:pPr>
      <w:proofErr w:type="gramStart"/>
      <w:r>
        <w:rPr>
          <w:b/>
        </w:rPr>
        <w:t>Financial Literacy</w:t>
      </w:r>
      <w:r w:rsidR="00CC370F" w:rsidRPr="00E51EA6">
        <w:rPr>
          <w:b/>
        </w:rPr>
        <w:t xml:space="preserve"> Education.</w:t>
      </w:r>
      <w:proofErr w:type="gramEnd"/>
      <w:r w:rsidR="00CC370F" w:rsidRPr="00E51EA6">
        <w:rPr>
          <w:b/>
        </w:rPr>
        <w:t xml:space="preserve"> </w:t>
      </w:r>
      <w:r w:rsidRPr="008E791A">
        <w:t>The</w:t>
      </w:r>
      <w:r>
        <w:t xml:space="preserve"> effectiveness of the FFL curriculum has been</w:t>
      </w:r>
      <w:r w:rsidR="00304636">
        <w:t xml:space="preserve"> recently</w:t>
      </w:r>
      <w:r>
        <w:t xml:space="preserve"> studied </w:t>
      </w:r>
      <w:r w:rsidR="001C025B">
        <w:t xml:space="preserve">only </w:t>
      </w:r>
      <w:r>
        <w:t xml:space="preserve">by a handful of </w:t>
      </w:r>
      <w:r w:rsidR="002E4C91" w:rsidRPr="00E51EA6">
        <w:t>previous resear</w:t>
      </w:r>
      <w:r w:rsidR="00B2486B">
        <w:t xml:space="preserve">chers </w:t>
      </w:r>
      <w:r>
        <w:t xml:space="preserve">(Lyons et al., 2006; </w:t>
      </w:r>
      <w:r w:rsidR="00B2486B">
        <w:t xml:space="preserve">Harter &amp; Harter, 2007; </w:t>
      </w:r>
      <w:proofErr w:type="spellStart"/>
      <w:r w:rsidR="00B2486B">
        <w:t>Swinton</w:t>
      </w:r>
      <w:proofErr w:type="spellEnd"/>
      <w:r w:rsidR="00B2486B">
        <w:t>, et al., 2007).</w:t>
      </w:r>
      <w:r w:rsidR="00304636">
        <w:t xml:space="preserve">  Lyons, </w:t>
      </w:r>
      <w:proofErr w:type="spellStart"/>
      <w:r w:rsidR="00304636">
        <w:t>Scherpf</w:t>
      </w:r>
      <w:proofErr w:type="spellEnd"/>
      <w:r w:rsidR="00304636">
        <w:t xml:space="preserve">, and Roberts (2006) find that </w:t>
      </w:r>
      <w:r w:rsidR="001C025B">
        <w:t>the FFL parent’s curriculum was valued as an effective vehicle to improve communication between parents and children on financial matters.</w:t>
      </w:r>
    </w:p>
    <w:p w:rsidR="001C025B" w:rsidRDefault="001C025B" w:rsidP="00E51EA6">
      <w:pPr>
        <w:spacing w:line="480" w:lineRule="auto"/>
        <w:ind w:firstLine="720"/>
      </w:pPr>
      <w:proofErr w:type="spellStart"/>
      <w:r>
        <w:t>Swinton</w:t>
      </w:r>
      <w:proofErr w:type="spellEnd"/>
      <w:r>
        <w:t xml:space="preserve">, et al (2007) used data collected by the Georgia Department of Education to test whether </w:t>
      </w:r>
      <w:r w:rsidR="00577419">
        <w:t xml:space="preserve">teacher </w:t>
      </w:r>
      <w:r>
        <w:t xml:space="preserve">participation in </w:t>
      </w:r>
      <w:r w:rsidR="00577419">
        <w:t xml:space="preserve">FFL </w:t>
      </w:r>
      <w:r>
        <w:t>training workshops by the Ge</w:t>
      </w:r>
      <w:r w:rsidR="00577419">
        <w:t xml:space="preserve">orgia Council on Economic Education affected the high-stakes test scores of students in economics classes. </w:t>
      </w:r>
      <w:r w:rsidR="005278B4">
        <w:t xml:space="preserve">They find that having a teacher who participated </w:t>
      </w:r>
      <w:r w:rsidR="00A2384A">
        <w:t xml:space="preserve">in a FFL workshop was statistically significant in explaining expected end of course economics test scores. However, the effect was not large, but an increase of 3.4 points or half a percentage point. </w:t>
      </w:r>
      <w:r w:rsidR="009C0D28">
        <w:t>They point out</w:t>
      </w:r>
      <w:r w:rsidR="00A2384A">
        <w:t xml:space="preserve"> that even though the measured benefit is </w:t>
      </w:r>
      <w:proofErr w:type="gramStart"/>
      <w:r w:rsidR="00A2384A">
        <w:t>low,</w:t>
      </w:r>
      <w:proofErr w:type="gramEnd"/>
      <w:r w:rsidR="00A2384A">
        <w:t xml:space="preserve"> the relative cost of providing the workshops is </w:t>
      </w:r>
      <w:r w:rsidR="009C0D28">
        <w:t>likely to be much lower than what the state of Georgia spends on economic education</w:t>
      </w:r>
      <w:r w:rsidR="00B84FD0">
        <w:t>, making the training a viable strategy for increasing economic literacy</w:t>
      </w:r>
      <w:r w:rsidR="009C0D28">
        <w:t>.</w:t>
      </w:r>
    </w:p>
    <w:p w:rsidR="008D561E" w:rsidRPr="00E51EA6" w:rsidRDefault="003F5A91" w:rsidP="00E51EA6">
      <w:pPr>
        <w:spacing w:line="480" w:lineRule="auto"/>
        <w:ind w:firstLine="720"/>
      </w:pPr>
      <w:r>
        <w:t>Harter and Harter (2007) study elementary, middle- and high-school students in grades 5, 8, and 11 from an economically disadvantaged area in Kentucky. The students in these grades are tested on the personal finance concepts using standardiz</w:t>
      </w:r>
      <w:r w:rsidR="009905FE">
        <w:t xml:space="preserve">ed tests which provided additional motivation </w:t>
      </w:r>
      <w:r>
        <w:t>for teachers of these grades to show improvement on test scores.</w:t>
      </w:r>
      <w:r w:rsidR="004A0E14">
        <w:t xml:space="preserve"> They report that the FFL curriculum does increase student scores.</w:t>
      </w:r>
      <w:r w:rsidR="0036489D">
        <w:t xml:space="preserve"> They also report t</w:t>
      </w:r>
      <w:r w:rsidR="00D9315C">
        <w:t>hat 93 per</w:t>
      </w:r>
      <w:r w:rsidR="0036489D">
        <w:t>cent of teachers were satisfied or very satisfied with the curriculum. Additionally, 72 percent of their middle school students liked the curriculum o</w:t>
      </w:r>
      <w:r w:rsidR="00D9315C">
        <w:t>r liked it very much and 69 per</w:t>
      </w:r>
      <w:r w:rsidR="0036489D">
        <w:t>cent thought the lessons were useful or very useful.</w:t>
      </w:r>
    </w:p>
    <w:p w:rsidR="002C12A9" w:rsidRDefault="00CC370F" w:rsidP="00E51EA6">
      <w:pPr>
        <w:spacing w:line="480" w:lineRule="auto"/>
        <w:ind w:firstLine="720"/>
      </w:pPr>
      <w:proofErr w:type="gramStart"/>
      <w:r w:rsidRPr="00E51EA6">
        <w:rPr>
          <w:b/>
        </w:rPr>
        <w:lastRenderedPageBreak/>
        <w:t>Future Orientation.</w:t>
      </w:r>
      <w:proofErr w:type="gramEnd"/>
      <w:r w:rsidRPr="00E51EA6">
        <w:rPr>
          <w:b/>
        </w:rPr>
        <w:t xml:space="preserve"> </w:t>
      </w:r>
      <w:r w:rsidR="00690F70" w:rsidRPr="00E51EA6">
        <w:t xml:space="preserve">During adolescence, youth begin to become more oriented to their futures (Erikson, 1968; </w:t>
      </w:r>
      <w:proofErr w:type="spellStart"/>
      <w:r w:rsidR="00690F70" w:rsidRPr="00E51EA6">
        <w:t>Nurmi</w:t>
      </w:r>
      <w:proofErr w:type="spellEnd"/>
      <w:r w:rsidR="00690F70" w:rsidRPr="00E51EA6">
        <w:t xml:space="preserve">, 1991). Developing a sense of the future involves such tasks as thinking about future possibilities, having positive expectations for the future, developing specific goals and interests for the future, and developing strategies to accomplish those goals </w:t>
      </w:r>
      <w:r w:rsidR="00DD525C" w:rsidRPr="00E51EA6">
        <w:fldChar w:fldCharType="begin"/>
      </w:r>
      <w:r w:rsidR="00690F70" w:rsidRPr="00E51EA6">
        <w:instrText xml:space="preserve"> ADDIN EN.CITE &lt;EndNote&gt;&lt;Cite&gt;&lt;Author&gt;Nurmi&lt;/Author&gt;&lt;Year&gt;1991&lt;/Year&gt;&lt;RecNum&gt;55&lt;/RecNum&gt;&lt;MDL&gt;&lt;REFERENCE_TYPE&gt;0&lt;/REFERENCE_TYPE&gt;&lt;ACCESSION_NUMBER&gt;1991-18000-001&lt;/ACCESSION_NUMBER&gt;&lt;AUTHORS&gt;&lt;AUTHOR&gt;Nurmi, Jari Erik&lt;/AUTHOR&gt;&lt;/AUTHORS&gt;&lt;AUTHOR_ADDRESS&gt;U Helsinki, Finland&lt;/AUTHOR_ADDRESS&gt;&lt;TITLE&gt;How do adolescents see their future? A review of the development of future orientation and planning&lt;/TITLE&gt;&lt;YEAR&gt;1991&lt;/YEAR&gt;&lt;SECONDARY_TITLE&gt;Developmental Review&lt;/SECONDARY_TITLE&gt;&lt;DATE&gt;1991&lt;/DATE&gt;&lt;VOLUME&gt;11&lt;/VOLUME&gt;&lt;NUMBER&gt;1&lt;/NUMBER&gt;&lt;PAGES&gt;1-59&lt;/PAGES&gt;&lt;URL&gt;http://www.academicpress.com/dr&amp;#xD;http://elsevier.com&lt;/URL&gt;&lt;KEYWORDS&gt;&lt;KEYWORD&gt;age and sex and SES and culture and developmental factors, motivational and planning and evaluative processes in future orientation, adolescents, literature review&lt;/KEYWORD&gt;&lt;KEYWORD&gt;Developmental Psychology; 2800; 28&lt;/KEYWORD&gt;&lt;KEYWORD&gt;Adolescence (13 17 yrs)&lt;/KEYWORD&gt;&lt;KEYWORD&gt;Human&lt;/KEYWORD&gt;&lt;/KEYWORDS&gt;&lt;/MDL&gt;&lt;/Cite&gt;&lt;/EndNote&gt;</w:instrText>
      </w:r>
      <w:r w:rsidR="00DD525C" w:rsidRPr="00E51EA6">
        <w:fldChar w:fldCharType="separate"/>
      </w:r>
      <w:r w:rsidR="00690F70" w:rsidRPr="00E51EA6">
        <w:t>(Nurmi)</w:t>
      </w:r>
      <w:r w:rsidR="00DD525C" w:rsidRPr="00E51EA6">
        <w:fldChar w:fldCharType="end"/>
      </w:r>
      <w:r w:rsidR="00690F70" w:rsidRPr="00E51EA6">
        <w:t>. Research has documented significant associations between aspects of adolescents’ future perspective and motivation (</w:t>
      </w:r>
      <w:proofErr w:type="spellStart"/>
      <w:r w:rsidR="00690F70" w:rsidRPr="00E51EA6">
        <w:t>Bandura</w:t>
      </w:r>
      <w:proofErr w:type="spellEnd"/>
      <w:r w:rsidR="00690F70" w:rsidRPr="00E51EA6">
        <w:t xml:space="preserve">, 1986; </w:t>
      </w:r>
      <w:proofErr w:type="spellStart"/>
      <w:r w:rsidR="00690F70" w:rsidRPr="00E51EA6">
        <w:t>Nurmi</w:t>
      </w:r>
      <w:proofErr w:type="spellEnd"/>
      <w:r w:rsidR="00690F70" w:rsidRPr="00E51EA6">
        <w:t>), reductions in delinquency and substance use (</w:t>
      </w:r>
      <w:proofErr w:type="spellStart"/>
      <w:r w:rsidR="00690F70" w:rsidRPr="00E51EA6">
        <w:t>Keough</w:t>
      </w:r>
      <w:proofErr w:type="spellEnd"/>
      <w:r w:rsidR="00690F70" w:rsidRPr="00E51EA6">
        <w:t xml:space="preserve">, </w:t>
      </w:r>
      <w:proofErr w:type="spellStart"/>
      <w:r w:rsidR="00690F70" w:rsidRPr="00E51EA6">
        <w:t>Zimbardo</w:t>
      </w:r>
      <w:proofErr w:type="spellEnd"/>
      <w:r w:rsidR="00690F70" w:rsidRPr="00E51EA6">
        <w:t xml:space="preserve">, &amp; Boyd, 1999; </w:t>
      </w:r>
      <w:proofErr w:type="spellStart"/>
      <w:r w:rsidR="00690F70" w:rsidRPr="00E51EA6">
        <w:t>Kogan</w:t>
      </w:r>
      <w:proofErr w:type="spellEnd"/>
      <w:r w:rsidR="00690F70" w:rsidRPr="00E51EA6">
        <w:t xml:space="preserve">, </w:t>
      </w:r>
      <w:proofErr w:type="spellStart"/>
      <w:r w:rsidR="00690F70" w:rsidRPr="00E51EA6">
        <w:t>Luo</w:t>
      </w:r>
      <w:proofErr w:type="spellEnd"/>
      <w:r w:rsidR="00690F70" w:rsidRPr="00E51EA6">
        <w:t xml:space="preserve">, </w:t>
      </w:r>
      <w:proofErr w:type="spellStart"/>
      <w:r w:rsidR="00690F70" w:rsidRPr="00E51EA6">
        <w:t>Murry</w:t>
      </w:r>
      <w:proofErr w:type="spellEnd"/>
      <w:r w:rsidR="00690F70" w:rsidRPr="00E51EA6">
        <w:t xml:space="preserve">, &amp; Brody, 2005), and positive adaptation in adolescence and early adulthood (Clausen, 1991; </w:t>
      </w:r>
      <w:proofErr w:type="spellStart"/>
      <w:r w:rsidR="00690F70" w:rsidRPr="00E51EA6">
        <w:t>Masten</w:t>
      </w:r>
      <w:proofErr w:type="spellEnd"/>
      <w:r w:rsidR="00690F70" w:rsidRPr="00E51EA6">
        <w:t xml:space="preserve"> et al., 2004; Werner &amp; Smith, 1992; Wyman, Cowen, Work, &amp; </w:t>
      </w:r>
      <w:proofErr w:type="spellStart"/>
      <w:r w:rsidR="00690F70" w:rsidRPr="00E51EA6">
        <w:t>Kerley</w:t>
      </w:r>
      <w:proofErr w:type="spellEnd"/>
      <w:r w:rsidR="00690F70" w:rsidRPr="00E51EA6">
        <w:t>, 1993). Although future oriented thinking plays an important role in preparing youth to transition into adult roles, little is known about what factors influence how adolescents think about, feel about, and prepare for their futures. Although the extant literature suggests that future oriented thinking plays a critical role in adolescent motivation, adaptation, behavior, and preparation for adulthood, we know very little about what individual and contextual factors influence adolescent future perspective. Existing studies suggest that adolescents will be more likely to exhibit future oriented thinking when they have a developed sense of identity (</w:t>
      </w:r>
      <w:proofErr w:type="spellStart"/>
      <w:r w:rsidR="00690F70" w:rsidRPr="00E51EA6">
        <w:t>Dunkel</w:t>
      </w:r>
      <w:proofErr w:type="spellEnd"/>
      <w:r w:rsidR="00690F70" w:rsidRPr="00E51EA6">
        <w:t xml:space="preserve"> &amp; </w:t>
      </w:r>
      <w:proofErr w:type="spellStart"/>
      <w:r w:rsidR="00690F70" w:rsidRPr="00E51EA6">
        <w:t>Anthis</w:t>
      </w:r>
      <w:proofErr w:type="spellEnd"/>
      <w:r w:rsidR="00690F70" w:rsidRPr="00E51EA6">
        <w:t xml:space="preserve">, 2001; </w:t>
      </w:r>
      <w:proofErr w:type="spellStart"/>
      <w:r w:rsidR="00690F70" w:rsidRPr="00E51EA6">
        <w:t>Kerpelman</w:t>
      </w:r>
      <w:proofErr w:type="spellEnd"/>
      <w:r w:rsidR="00690F70" w:rsidRPr="00E51EA6">
        <w:t xml:space="preserve"> &amp; Mosher, 2004), a supportive family environment (</w:t>
      </w:r>
      <w:proofErr w:type="spellStart"/>
      <w:r w:rsidR="00690F70" w:rsidRPr="00E51EA6">
        <w:t>Pulkkinen</w:t>
      </w:r>
      <w:proofErr w:type="spellEnd"/>
      <w:r w:rsidR="00690F70" w:rsidRPr="00E51EA6">
        <w:t xml:space="preserve">, 1984; </w:t>
      </w:r>
      <w:proofErr w:type="spellStart"/>
      <w:r w:rsidR="00690F70" w:rsidRPr="00E51EA6">
        <w:t>Trommsdorff</w:t>
      </w:r>
      <w:proofErr w:type="spellEnd"/>
      <w:r w:rsidR="00690F70" w:rsidRPr="00E51EA6">
        <w:t xml:space="preserve">, Burger, </w:t>
      </w:r>
      <w:proofErr w:type="spellStart"/>
      <w:r w:rsidR="00690F70" w:rsidRPr="00E51EA6">
        <w:t>Fuchsle</w:t>
      </w:r>
      <w:proofErr w:type="spellEnd"/>
      <w:r w:rsidR="00690F70" w:rsidRPr="00E51EA6">
        <w:t xml:space="preserve">, &amp; </w:t>
      </w:r>
      <w:proofErr w:type="spellStart"/>
      <w:r w:rsidR="00690F70" w:rsidRPr="00E51EA6">
        <w:t>Lamm</w:t>
      </w:r>
      <w:proofErr w:type="spellEnd"/>
      <w:r w:rsidR="00690F70" w:rsidRPr="00E51EA6">
        <w:t>, 1978), parents who encourage future thinking (McCabe &amp; Barnett, 2000), and access to resources and opportunities in the home and community (</w:t>
      </w:r>
      <w:proofErr w:type="spellStart"/>
      <w:r w:rsidR="00690F70" w:rsidRPr="00E51EA6">
        <w:t>Nurmi</w:t>
      </w:r>
      <w:proofErr w:type="spellEnd"/>
      <w:r w:rsidR="00690F70" w:rsidRPr="00E51EA6">
        <w:t xml:space="preserve"> et al., 1996; </w:t>
      </w:r>
      <w:proofErr w:type="spellStart"/>
      <w:r w:rsidR="00690F70" w:rsidRPr="00E51EA6">
        <w:t>Trommsdorff</w:t>
      </w:r>
      <w:proofErr w:type="spellEnd"/>
      <w:r w:rsidR="00690F70" w:rsidRPr="00E51EA6">
        <w:t xml:space="preserve"> et al., 1982). </w:t>
      </w:r>
    </w:p>
    <w:p w:rsidR="00690F70" w:rsidRDefault="00C26BC1" w:rsidP="00E51EA6">
      <w:pPr>
        <w:spacing w:line="480" w:lineRule="auto"/>
        <w:ind w:firstLine="720"/>
      </w:pPr>
      <w:r w:rsidRPr="00E51EA6">
        <w:t>The</w:t>
      </w:r>
      <w:r w:rsidR="00B45BCB" w:rsidRPr="00E51EA6">
        <w:t xml:space="preserve"> material in FFL</w:t>
      </w:r>
      <w:r w:rsidRPr="00E51EA6">
        <w:t xml:space="preserve"> </w:t>
      </w:r>
      <w:r w:rsidR="00087B42" w:rsidRPr="00E51EA6">
        <w:t xml:space="preserve">has the potential to </w:t>
      </w:r>
      <w:r w:rsidRPr="00E51EA6">
        <w:t xml:space="preserve">give students </w:t>
      </w:r>
      <w:r w:rsidR="00087B42" w:rsidRPr="00E51EA6">
        <w:t xml:space="preserve">confidence in their future by </w:t>
      </w:r>
      <w:r w:rsidR="00690F70" w:rsidRPr="00E51EA6">
        <w:t xml:space="preserve">providing access to resources and opportunities in the home and community, provides tools to think about future possibilities and form positive expectations for the future, and help develop strategies to accomplish </w:t>
      </w:r>
      <w:r w:rsidR="00087B42" w:rsidRPr="00E51EA6">
        <w:t>building good habits and practical skills that pay-off in both the</w:t>
      </w:r>
      <w:r w:rsidR="00CC370F" w:rsidRPr="00E51EA6">
        <w:t xml:space="preserve"> short-run and long-run.</w:t>
      </w:r>
    </w:p>
    <w:p w:rsidR="00D9315C" w:rsidRPr="00E51EA6" w:rsidRDefault="00D9315C" w:rsidP="00E51EA6">
      <w:pPr>
        <w:spacing w:line="480" w:lineRule="auto"/>
        <w:ind w:firstLine="720"/>
      </w:pPr>
    </w:p>
    <w:p w:rsidR="003A5EF4" w:rsidRPr="00E51EA6" w:rsidRDefault="00524957" w:rsidP="00E51EA6">
      <w:pPr>
        <w:spacing w:line="480" w:lineRule="auto"/>
        <w:rPr>
          <w:b/>
        </w:rPr>
      </w:pPr>
      <w:r w:rsidRPr="00E51EA6">
        <w:rPr>
          <w:b/>
        </w:rPr>
        <w:lastRenderedPageBreak/>
        <w:t>Methodology</w:t>
      </w:r>
    </w:p>
    <w:p w:rsidR="00884E1D" w:rsidRDefault="003A5EF4" w:rsidP="00D066A2">
      <w:pPr>
        <w:spacing w:line="480" w:lineRule="auto"/>
        <w:ind w:firstLine="720"/>
      </w:pPr>
      <w:proofErr w:type="gramStart"/>
      <w:r w:rsidRPr="00E51EA6">
        <w:rPr>
          <w:b/>
        </w:rPr>
        <w:t>Research Design</w:t>
      </w:r>
      <w:r w:rsidR="00524957" w:rsidRPr="00E51EA6">
        <w:rPr>
          <w:b/>
        </w:rPr>
        <w:t>.</w:t>
      </w:r>
      <w:proofErr w:type="gramEnd"/>
      <w:r w:rsidR="00564562" w:rsidRPr="00E51EA6">
        <w:t xml:space="preserve"> </w:t>
      </w:r>
      <w:r w:rsidR="00D066A2" w:rsidRPr="00E51EA6">
        <w:t>Trainers were chosen by the superintendents of the chosen schools. Trainers were made up of both counselors who would train classroom teachers and the classroom teachers themselves. The Mississippi Council on Economic Education hired Evelyn Ed</w:t>
      </w:r>
      <w:r w:rsidR="00D066A2">
        <w:t xml:space="preserve">wards, a Vice President for </w:t>
      </w:r>
      <w:proofErr w:type="spellStart"/>
      <w:r w:rsidR="00D066A2">
        <w:t>Banc</w:t>
      </w:r>
      <w:r w:rsidR="00D066A2" w:rsidRPr="00E51EA6">
        <w:t>orpSouth</w:t>
      </w:r>
      <w:proofErr w:type="spellEnd"/>
      <w:r w:rsidR="00D066A2" w:rsidRPr="00E51EA6">
        <w:t xml:space="preserve"> to train the trainers</w:t>
      </w:r>
      <w:r w:rsidR="00D066A2">
        <w:t xml:space="preserve">. Ms. Edwards specializes in banking for low income clients and has 17 years of experience in financial education and has led thousands of individuals in financial education using the </w:t>
      </w:r>
      <w:r w:rsidR="00D066A2" w:rsidRPr="00EF675C">
        <w:rPr>
          <w:i/>
        </w:rPr>
        <w:t>Financial Fitness for Life</w:t>
      </w:r>
      <w:r w:rsidR="00D066A2">
        <w:t xml:space="preserve"> curriculum as well as other curriculum. </w:t>
      </w:r>
      <w:r w:rsidR="00D066A2" w:rsidRPr="00E51EA6">
        <w:t>Ms. Edwards trained 33 tr</w:t>
      </w:r>
      <w:r w:rsidR="00170F7F">
        <w:t>ainers in five sessions in seven</w:t>
      </w:r>
      <w:r w:rsidR="00D066A2">
        <w:t xml:space="preserve"> </w:t>
      </w:r>
      <w:r w:rsidR="00C73698">
        <w:t xml:space="preserve">locations. </w:t>
      </w:r>
      <w:r w:rsidR="00C73698" w:rsidRPr="00E51EA6">
        <w:t>The</w:t>
      </w:r>
      <w:r w:rsidR="00C73698">
        <w:t xml:space="preserve"> trainers</w:t>
      </w:r>
      <w:r w:rsidR="00C73698" w:rsidRPr="00E51EA6">
        <w:t xml:space="preserve"> were given .5 continuing education units, a nice lunch, and</w:t>
      </w:r>
      <w:r w:rsidR="00170F7F">
        <w:t xml:space="preserve"> the FFL</w:t>
      </w:r>
      <w:r w:rsidR="00C73698" w:rsidRPr="00E51EA6">
        <w:t xml:space="preserve"> materials</w:t>
      </w:r>
      <w:r w:rsidR="00C73698">
        <w:t xml:space="preserve">. </w:t>
      </w:r>
      <w:r w:rsidR="00D066A2">
        <w:t>The 5 hour</w:t>
      </w:r>
      <w:r w:rsidR="00D066A2" w:rsidRPr="00E51EA6">
        <w:t xml:space="preserve"> workshop agenda included the following: Test of Economic Literacy; the middle school Financial Fitness for Life theme tests (used for both pre- and post-tests), and broad introductory lessons to the FFL themes. Each lesson in the theme was briefly explained but none were </w:t>
      </w:r>
      <w:r w:rsidR="00D066A2">
        <w:t xml:space="preserve">actually conducted.   The Millionaire </w:t>
      </w:r>
      <w:r w:rsidR="00B14583">
        <w:t>G</w:t>
      </w:r>
      <w:r w:rsidR="00D066A2">
        <w:t>ame and the other games on</w:t>
      </w:r>
      <w:r w:rsidR="00C73698">
        <w:t xml:space="preserve"> the CD were used in the workshop</w:t>
      </w:r>
      <w:r w:rsidR="00D066A2">
        <w:t>.</w:t>
      </w:r>
      <w:r w:rsidR="00C73698" w:rsidRPr="00C73698">
        <w:t xml:space="preserve"> </w:t>
      </w:r>
      <w:r w:rsidR="00C73698">
        <w:t xml:space="preserve">Teachers were asked to assess the financial literacy of their students using the FFL theme tests for both the pre- and post-test and report their results. </w:t>
      </w:r>
    </w:p>
    <w:p w:rsidR="00D066A2" w:rsidRPr="00E51EA6" w:rsidRDefault="00D066A2" w:rsidP="00D066A2">
      <w:pPr>
        <w:spacing w:line="480" w:lineRule="auto"/>
        <w:ind w:firstLine="720"/>
      </w:pPr>
      <w:r w:rsidRPr="00E51EA6">
        <w:t>In addition to the workshop, Ms. Edwards followed up with calls</w:t>
      </w:r>
      <w:r>
        <w:t xml:space="preserve"> and e-mails</w:t>
      </w:r>
      <w:r w:rsidRPr="00E51EA6">
        <w:t xml:space="preserve"> and </w:t>
      </w:r>
      <w:r>
        <w:t xml:space="preserve">she held site visits to </w:t>
      </w:r>
      <w:r w:rsidRPr="00E51EA6">
        <w:t>classroom</w:t>
      </w:r>
      <w:r>
        <w:t>s in 21 of the sites.  At those visits</w:t>
      </w:r>
      <w:r w:rsidR="00C73698">
        <w:t>,</w:t>
      </w:r>
      <w:r>
        <w:t xml:space="preserve"> which included one class period for a total of 30 hours, she observed the teacher teaching the lessons and the student involvement.</w:t>
      </w:r>
      <w:r w:rsidR="00C73698">
        <w:t xml:space="preserve"> </w:t>
      </w:r>
      <w:r w:rsidRPr="00E51EA6">
        <w:t>The trainers pre-tested the students then taught lessons from FFL and then post-tested the students. The teachers were under no obligation to teach all the lessons. Ms. Edwards followed up with the teachers through email and phone communication to offer encouragement a</w:t>
      </w:r>
      <w:r w:rsidR="00884E1D">
        <w:t xml:space="preserve">nd answer questions. </w:t>
      </w:r>
      <w:r>
        <w:t xml:space="preserve">Teachers were given $100 </w:t>
      </w:r>
      <w:r w:rsidRPr="00E51EA6">
        <w:t>once they sent the tests to Ms. Edwards who scored the tests. The Mississippi Council on</w:t>
      </w:r>
      <w:r>
        <w:t xml:space="preserve"> Economic Education provided $50 to the 100 top scoring students on the post tests </w:t>
      </w:r>
      <w:r w:rsidRPr="00E51EA6">
        <w:t>to students with top</w:t>
      </w:r>
      <w:r>
        <w:t xml:space="preserve"> scores.  Staff of the </w:t>
      </w:r>
      <w:r>
        <w:lastRenderedPageBreak/>
        <w:t xml:space="preserve">College Access Challenge Grant visited the schools and presented the checks and certificates of achievement </w:t>
      </w:r>
      <w:r w:rsidR="00884E1D">
        <w:t xml:space="preserve">to </w:t>
      </w:r>
      <w:r>
        <w:t>all students who participated in the program.</w:t>
      </w:r>
      <w:r w:rsidRPr="00E51EA6">
        <w:t xml:space="preserve"> </w:t>
      </w:r>
    </w:p>
    <w:p w:rsidR="00D066A2" w:rsidRPr="00E51EA6" w:rsidRDefault="00D066A2" w:rsidP="00D066A2">
      <w:pPr>
        <w:spacing w:line="480" w:lineRule="auto"/>
        <w:ind w:firstLine="360"/>
      </w:pPr>
      <w:r w:rsidRPr="00E51EA6">
        <w:t xml:space="preserve">Control groups were intended, but we did not understand that all the kids in every chosen school would be receiving the curriculum. Once this became known, we attempted to find control groups, but were unable too. We closely followed Institutional Review Board (IRB) to ensure that all human subject protocols were met. </w:t>
      </w:r>
    </w:p>
    <w:p w:rsidR="000768CA" w:rsidRPr="00E51EA6" w:rsidRDefault="000C2586" w:rsidP="00E51EA6">
      <w:pPr>
        <w:spacing w:line="480" w:lineRule="auto"/>
        <w:ind w:firstLine="720"/>
      </w:pPr>
      <w:proofErr w:type="gramStart"/>
      <w:r w:rsidRPr="00E51EA6">
        <w:rPr>
          <w:b/>
        </w:rPr>
        <w:t>Data.</w:t>
      </w:r>
      <w:proofErr w:type="gramEnd"/>
      <w:r w:rsidR="00CF4100" w:rsidRPr="00E51EA6">
        <w:t xml:space="preserve"> During</w:t>
      </w:r>
      <w:r w:rsidR="00524957" w:rsidRPr="00E51EA6">
        <w:t xml:space="preserve"> </w:t>
      </w:r>
      <w:proofErr w:type="gramStart"/>
      <w:r w:rsidR="00524957" w:rsidRPr="00E51EA6">
        <w:t>Fall</w:t>
      </w:r>
      <w:proofErr w:type="gramEnd"/>
      <w:r w:rsidR="00524957" w:rsidRPr="00E51EA6">
        <w:t xml:space="preserve"> 2008 the trainers</w:t>
      </w:r>
      <w:r w:rsidR="008D0293" w:rsidRPr="00E51EA6">
        <w:t xml:space="preserve"> were</w:t>
      </w:r>
      <w:r w:rsidR="00CF4100" w:rsidRPr="00E51EA6">
        <w:t xml:space="preserve"> pre and post tested using the T</w:t>
      </w:r>
      <w:r w:rsidR="00EE2772" w:rsidRPr="00E51EA6">
        <w:t>EL and the FFL theme tests</w:t>
      </w:r>
      <w:r w:rsidR="008D0293" w:rsidRPr="00E51EA6">
        <w:t xml:space="preserve">. </w:t>
      </w:r>
      <w:r w:rsidR="000768CA" w:rsidRPr="00E51EA6">
        <w:t>The TEL is a standardized test designed specifically for studies involving high school students. Its properties are well known and national norms are available for comparisons with local samples</w:t>
      </w:r>
      <w:r w:rsidR="00656C65" w:rsidRPr="00E51EA6">
        <w:t xml:space="preserve"> (</w:t>
      </w:r>
      <w:proofErr w:type="spellStart"/>
      <w:r w:rsidR="00656C65" w:rsidRPr="00E51EA6">
        <w:t>Walstad</w:t>
      </w:r>
      <w:proofErr w:type="spellEnd"/>
      <w:r w:rsidR="00656C65" w:rsidRPr="00E51EA6">
        <w:t xml:space="preserve"> &amp; </w:t>
      </w:r>
      <w:proofErr w:type="spellStart"/>
      <w:r w:rsidR="00656C65" w:rsidRPr="00E51EA6">
        <w:t>Rebek</w:t>
      </w:r>
      <w:proofErr w:type="spellEnd"/>
      <w:r w:rsidR="00656C65" w:rsidRPr="00E51EA6">
        <w:t>, 2001)</w:t>
      </w:r>
      <w:r w:rsidR="000768CA" w:rsidRPr="00E51EA6">
        <w:t xml:space="preserve">. The FFL is the Council on Economic Education’s flagship </w:t>
      </w:r>
      <w:r w:rsidR="00F1534A">
        <w:t xml:space="preserve">personal finance curriculum for </w:t>
      </w:r>
      <w:r w:rsidR="000768CA" w:rsidRPr="00E51EA6">
        <w:t>kindergarten through high school</w:t>
      </w:r>
      <w:r w:rsidR="00F1534A">
        <w:t xml:space="preserve"> students and parents</w:t>
      </w:r>
      <w:r w:rsidR="000768CA" w:rsidRPr="00E51EA6">
        <w:t xml:space="preserve">. FFL includes tests for each theme, e.g., income, budgeting, etc. </w:t>
      </w:r>
      <w:r w:rsidR="008D0293" w:rsidRPr="00E51EA6">
        <w:t>Additionally, trainers completed a survey which included information on courses, training, and demographics</w:t>
      </w:r>
      <w:r w:rsidR="00EE2772" w:rsidRPr="00E51EA6">
        <w:t xml:space="preserve">. </w:t>
      </w:r>
    </w:p>
    <w:p w:rsidR="003A5EF4" w:rsidRDefault="000768CA" w:rsidP="00E51EA6">
      <w:pPr>
        <w:spacing w:line="480" w:lineRule="auto"/>
        <w:ind w:firstLine="720"/>
      </w:pPr>
      <w:r w:rsidRPr="00E51EA6">
        <w:t xml:space="preserve">During </w:t>
      </w:r>
      <w:proofErr w:type="gramStart"/>
      <w:r w:rsidRPr="00E51EA6">
        <w:t>Spring</w:t>
      </w:r>
      <w:proofErr w:type="gramEnd"/>
      <w:r w:rsidRPr="00E51EA6">
        <w:t xml:space="preserve"> 2009 t</w:t>
      </w:r>
      <w:r w:rsidR="00CF4100" w:rsidRPr="00E51EA6">
        <w:t xml:space="preserve">he students </w:t>
      </w:r>
      <w:r w:rsidR="008D0293" w:rsidRPr="00E51EA6">
        <w:t>were</w:t>
      </w:r>
      <w:r w:rsidR="00CF4100" w:rsidRPr="00E51EA6">
        <w:t xml:space="preserve"> pre</w:t>
      </w:r>
      <w:r w:rsidR="006769D7">
        <w:t>-</w:t>
      </w:r>
      <w:r w:rsidR="00236784" w:rsidRPr="00E51EA6">
        <w:t xml:space="preserve"> and </w:t>
      </w:r>
      <w:proofErr w:type="spellStart"/>
      <w:r w:rsidR="00236784" w:rsidRPr="00E51EA6">
        <w:t>posttested</w:t>
      </w:r>
      <w:proofErr w:type="spellEnd"/>
      <w:r w:rsidR="00236784" w:rsidRPr="00E51EA6">
        <w:t xml:space="preserve"> </w:t>
      </w:r>
      <w:r w:rsidR="0035731F" w:rsidRPr="00E51EA6">
        <w:t>using the FFL middle school theme tests and an additional assessment which measures future perspectives</w:t>
      </w:r>
      <w:r w:rsidR="006769D7">
        <w:t xml:space="preserve">, </w:t>
      </w:r>
      <w:r w:rsidR="0035731F" w:rsidRPr="00E51EA6">
        <w:t>attitudes</w:t>
      </w:r>
      <w:r w:rsidR="006769D7">
        <w:t xml:space="preserve">, </w:t>
      </w:r>
      <w:r w:rsidR="0035731F" w:rsidRPr="00E51EA6">
        <w:t xml:space="preserve">and motivation. </w:t>
      </w:r>
      <w:r w:rsidR="00CF4100" w:rsidRPr="00E51EA6">
        <w:t xml:space="preserve"> </w:t>
      </w:r>
      <w:r w:rsidR="00972403" w:rsidRPr="00E51EA6">
        <w:t>Student attitudes about the future w</w:t>
      </w:r>
      <w:r w:rsidR="000C2586" w:rsidRPr="00E51EA6">
        <w:t>ere</w:t>
      </w:r>
      <w:r w:rsidR="00170F7F">
        <w:t xml:space="preserve"> measured by</w:t>
      </w:r>
      <w:r w:rsidR="00972403" w:rsidRPr="00E51EA6">
        <w:t xml:space="preserve"> </w:t>
      </w:r>
      <w:r w:rsidR="00293938" w:rsidRPr="00E51EA6">
        <w:t xml:space="preserve">choosing the most relevant questions from the </w:t>
      </w:r>
      <w:r w:rsidR="00972403" w:rsidRPr="00E51EA6">
        <w:t xml:space="preserve">combination of the following:  </w:t>
      </w:r>
      <w:r w:rsidR="00972403" w:rsidRPr="00E51EA6">
        <w:rPr>
          <w:i/>
        </w:rPr>
        <w:t>Future Perspective Questionnaire</w:t>
      </w:r>
      <w:r w:rsidR="00972403" w:rsidRPr="00E51EA6">
        <w:t xml:space="preserve"> (Sharp and </w:t>
      </w:r>
      <w:proofErr w:type="spellStart"/>
      <w:r w:rsidR="00972403" w:rsidRPr="00E51EA6">
        <w:t>Coatsworth</w:t>
      </w:r>
      <w:proofErr w:type="spellEnd"/>
      <w:r w:rsidR="00972403" w:rsidRPr="00E51EA6">
        <w:t xml:space="preserve">, 2008), the </w:t>
      </w:r>
      <w:r w:rsidR="00972403" w:rsidRPr="00E51EA6">
        <w:rPr>
          <w:i/>
        </w:rPr>
        <w:t xml:space="preserve">Personally Expressive Activity </w:t>
      </w:r>
      <w:proofErr w:type="spellStart"/>
      <w:r w:rsidR="00972403" w:rsidRPr="00E51EA6">
        <w:rPr>
          <w:i/>
        </w:rPr>
        <w:t>Questionanaire</w:t>
      </w:r>
      <w:proofErr w:type="spellEnd"/>
      <w:r w:rsidR="00972403" w:rsidRPr="00E51EA6">
        <w:t xml:space="preserve"> (Waterman, 1993), the </w:t>
      </w:r>
      <w:r w:rsidR="00972403" w:rsidRPr="00E51EA6">
        <w:rPr>
          <w:i/>
        </w:rPr>
        <w:t>Limited Access to Opportunity Scale</w:t>
      </w:r>
      <w:r w:rsidR="00972403" w:rsidRPr="00E51EA6">
        <w:t xml:space="preserve"> (Wall, </w:t>
      </w:r>
      <w:proofErr w:type="spellStart"/>
      <w:r w:rsidR="00972403" w:rsidRPr="00E51EA6">
        <w:t>Covell</w:t>
      </w:r>
      <w:proofErr w:type="spellEnd"/>
      <w:r w:rsidR="00972403" w:rsidRPr="00E51EA6">
        <w:t xml:space="preserve">, and </w:t>
      </w:r>
      <w:proofErr w:type="spellStart"/>
      <w:r w:rsidR="00972403" w:rsidRPr="00E51EA6">
        <w:t>MacIntyre</w:t>
      </w:r>
      <w:proofErr w:type="spellEnd"/>
      <w:r w:rsidR="00972403" w:rsidRPr="00E51EA6">
        <w:t xml:space="preserve">, 1999), </w:t>
      </w:r>
      <w:r w:rsidR="00972403" w:rsidRPr="00E51EA6">
        <w:rPr>
          <w:i/>
        </w:rPr>
        <w:t>How do I do in School?</w:t>
      </w:r>
      <w:r w:rsidR="00972403" w:rsidRPr="00E51EA6">
        <w:t xml:space="preserve"> </w:t>
      </w:r>
      <w:proofErr w:type="gramStart"/>
      <w:r w:rsidR="00972403" w:rsidRPr="00E51EA6">
        <w:t xml:space="preserve">(NICHD Study of Early Child Care and Youth Development, 2002), and </w:t>
      </w:r>
      <w:r w:rsidR="00972403" w:rsidRPr="00E51EA6">
        <w:rPr>
          <w:i/>
        </w:rPr>
        <w:t>What My School is Like</w:t>
      </w:r>
      <w:r w:rsidR="00972403" w:rsidRPr="00E51EA6">
        <w:t xml:space="preserve"> (NICHD Study of Early Child Care and Youth Development, 2002)</w:t>
      </w:r>
      <w:r w:rsidR="00F26FE1" w:rsidRPr="00E51EA6">
        <w:t>.</w:t>
      </w:r>
      <w:proofErr w:type="gramEnd"/>
      <w:r w:rsidR="00F26FE1" w:rsidRPr="00E51EA6">
        <w:t xml:space="preserve"> </w:t>
      </w:r>
      <w:r w:rsidR="006769D7">
        <w:t>The questions can be found in Appendix One.</w:t>
      </w:r>
    </w:p>
    <w:p w:rsidR="00170F7F" w:rsidRDefault="00170F7F" w:rsidP="00E51EA6">
      <w:pPr>
        <w:spacing w:line="480" w:lineRule="auto"/>
        <w:ind w:firstLine="720"/>
      </w:pPr>
    </w:p>
    <w:p w:rsidR="00170F7F" w:rsidRPr="00E51EA6" w:rsidRDefault="00170F7F" w:rsidP="00E51EA6">
      <w:pPr>
        <w:spacing w:line="480" w:lineRule="auto"/>
        <w:ind w:firstLine="720"/>
      </w:pPr>
    </w:p>
    <w:p w:rsidR="000C2586" w:rsidRPr="00E51EA6" w:rsidRDefault="000C2586" w:rsidP="00E51EA6">
      <w:pPr>
        <w:spacing w:line="480" w:lineRule="auto"/>
        <w:rPr>
          <w:b/>
        </w:rPr>
      </w:pPr>
      <w:r w:rsidRPr="00E51EA6">
        <w:rPr>
          <w:b/>
        </w:rPr>
        <w:lastRenderedPageBreak/>
        <w:t>Evaluation of Trainers</w:t>
      </w:r>
    </w:p>
    <w:p w:rsidR="00CC370F" w:rsidRPr="00E51EA6" w:rsidRDefault="00330216" w:rsidP="00330216">
      <w:pPr>
        <w:spacing w:line="480" w:lineRule="auto"/>
        <w:ind w:firstLine="720"/>
      </w:pPr>
      <w:proofErr w:type="gramStart"/>
      <w:r w:rsidRPr="00330216">
        <w:rPr>
          <w:b/>
        </w:rPr>
        <w:t>Education.</w:t>
      </w:r>
      <w:proofErr w:type="gramEnd"/>
      <w:r>
        <w:t xml:space="preserve"> </w:t>
      </w:r>
      <w:r w:rsidR="00CC370F" w:rsidRPr="00E51EA6">
        <w:t xml:space="preserve">All </w:t>
      </w:r>
      <w:r w:rsidR="006769D7">
        <w:t xml:space="preserve">trainers </w:t>
      </w:r>
      <w:r w:rsidR="00CC370F" w:rsidRPr="00E51EA6">
        <w:t xml:space="preserve">had bachelor’s degrees from regional institutions: Six from Alcorn State University in </w:t>
      </w:r>
      <w:proofErr w:type="spellStart"/>
      <w:r w:rsidR="00CC370F" w:rsidRPr="00E51EA6">
        <w:t>Lorman</w:t>
      </w:r>
      <w:proofErr w:type="spellEnd"/>
      <w:r w:rsidR="00CC370F" w:rsidRPr="00E51EA6">
        <w:t xml:space="preserve">, MS; one from Belhaven College in Jackson, MS; six from Delta State University in Cleveland, MS; two from Jackson State University in Jackson, MS; five from Mississippi Valley State in </w:t>
      </w:r>
      <w:proofErr w:type="spellStart"/>
      <w:r w:rsidR="00CC370F" w:rsidRPr="00E51EA6">
        <w:t>Itta</w:t>
      </w:r>
      <w:proofErr w:type="spellEnd"/>
      <w:r w:rsidR="00CC370F" w:rsidRPr="00E51EA6">
        <w:t xml:space="preserve"> </w:t>
      </w:r>
      <w:proofErr w:type="spellStart"/>
      <w:r w:rsidR="00CC370F" w:rsidRPr="00E51EA6">
        <w:t>Bena</w:t>
      </w:r>
      <w:proofErr w:type="spellEnd"/>
      <w:r w:rsidR="00CC370F" w:rsidRPr="00E51EA6">
        <w:t>, MS. Ten from comprehensive institutions: two from the University of Mississippi in Oxford, MS; two from Mississippi State University in Starkville, MS; and six from the University of Southern Mississippi in Hattiesburg, MS. Two trainers had gone to schools outside of Mississippi: Cal State and Xavier in Louisiana. Sixteen had master’s degrees, one from a comprehensive institution and the rest from regional institutions.</w:t>
      </w:r>
    </w:p>
    <w:p w:rsidR="00CC370F" w:rsidRPr="00E51EA6" w:rsidRDefault="00330216" w:rsidP="00330216">
      <w:pPr>
        <w:spacing w:line="480" w:lineRule="auto"/>
        <w:ind w:firstLine="720"/>
      </w:pPr>
      <w:r w:rsidRPr="00330216">
        <w:rPr>
          <w:b/>
        </w:rPr>
        <w:t>Major.</w:t>
      </w:r>
      <w:r>
        <w:t xml:space="preserve"> </w:t>
      </w:r>
      <w:r w:rsidR="00CC370F" w:rsidRPr="00E51EA6">
        <w:t>Trainers listed a variety of majors</w:t>
      </w:r>
      <w:r>
        <w:t>,</w:t>
      </w:r>
      <w:r w:rsidR="00CC370F" w:rsidRPr="00E51EA6">
        <w:t xml:space="preserve"> including biology (2), business, chemistry, communication, computer science (4), criminal justice (2), elementary education (6), English, guidance (3), health (2), history, math, physiology, political science (5), psychology, social science (3), sociology, Spanish, and special education.</w:t>
      </w:r>
    </w:p>
    <w:p w:rsidR="00CC370F" w:rsidRPr="00E51EA6" w:rsidRDefault="00330216" w:rsidP="00330216">
      <w:pPr>
        <w:spacing w:line="480" w:lineRule="auto"/>
        <w:ind w:firstLine="720"/>
      </w:pPr>
      <w:proofErr w:type="gramStart"/>
      <w:r w:rsidRPr="00330216">
        <w:rPr>
          <w:b/>
        </w:rPr>
        <w:t xml:space="preserve">Economics </w:t>
      </w:r>
      <w:r>
        <w:rPr>
          <w:b/>
        </w:rPr>
        <w:t xml:space="preserve">Course </w:t>
      </w:r>
      <w:r w:rsidRPr="00330216">
        <w:rPr>
          <w:b/>
        </w:rPr>
        <w:t>Background.</w:t>
      </w:r>
      <w:proofErr w:type="gramEnd"/>
      <w:r>
        <w:t xml:space="preserve"> </w:t>
      </w:r>
      <w:r w:rsidR="00CC370F" w:rsidRPr="00E51EA6">
        <w:t xml:space="preserve">20 trainers had taken at least one economics class in college. Seven had taken two classes, four had taken three classes, and one had taken four classes. Four trainers had taken one or two graduate courses in economics. </w:t>
      </w:r>
    </w:p>
    <w:p w:rsidR="00CC370F" w:rsidRPr="00E51EA6" w:rsidRDefault="00330216" w:rsidP="00330216">
      <w:pPr>
        <w:spacing w:line="480" w:lineRule="auto"/>
        <w:ind w:firstLine="720"/>
      </w:pPr>
      <w:proofErr w:type="gramStart"/>
      <w:r w:rsidRPr="00330216">
        <w:rPr>
          <w:b/>
        </w:rPr>
        <w:t>Experience.</w:t>
      </w:r>
      <w:proofErr w:type="gramEnd"/>
      <w:r>
        <w:t xml:space="preserve"> </w:t>
      </w:r>
      <w:r w:rsidR="00CC370F" w:rsidRPr="00E51EA6">
        <w:t>On average, the trainers had taught for 10 ½ years, ranging from a minimum of 1 year to a maximum of 32 years.  Of the 33 trainers, only four reported that they had taught any economics for more than one year. One trainer had 20 years of teaching economics, one with eight, one with two, and one with one year. None taught economics as a subject. Six of the 33 trainers were teaching economics as part of another course, including U.S. history, world history, geography, and math. Of the six teachers that teach economics as a strand, three evaluated their skill level in teaching economics as “good” and the other three evaluated themselves as “fair.”</w:t>
      </w:r>
    </w:p>
    <w:p w:rsidR="00CC370F" w:rsidRPr="00E51EA6" w:rsidRDefault="00330216" w:rsidP="00330216">
      <w:pPr>
        <w:spacing w:line="480" w:lineRule="auto"/>
        <w:ind w:firstLine="720"/>
      </w:pPr>
      <w:proofErr w:type="gramStart"/>
      <w:r w:rsidRPr="00330216">
        <w:rPr>
          <w:b/>
        </w:rPr>
        <w:lastRenderedPageBreak/>
        <w:t>Workshop Attendance.</w:t>
      </w:r>
      <w:proofErr w:type="gramEnd"/>
      <w:r>
        <w:t xml:space="preserve"> </w:t>
      </w:r>
      <w:r w:rsidR="00CC370F" w:rsidRPr="00E51EA6">
        <w:t xml:space="preserve">Nine trainers reported attending one economics education professional development program. One had attended a </w:t>
      </w:r>
      <w:proofErr w:type="spellStart"/>
      <w:r w:rsidR="00CC370F" w:rsidRPr="00E51EA6">
        <w:t>JumpStart</w:t>
      </w:r>
      <w:proofErr w:type="spellEnd"/>
      <w:r w:rsidR="00CC370F" w:rsidRPr="00E51EA6">
        <w:t xml:space="preserve"> workshop, one reported a workshop at a teacher conference, and seven had been to a workshop sponsored by the Mississippi Council on Economic Education.</w:t>
      </w:r>
    </w:p>
    <w:p w:rsidR="00CC370F" w:rsidRPr="00E51EA6" w:rsidRDefault="00330216" w:rsidP="00330216">
      <w:pPr>
        <w:spacing w:line="480" w:lineRule="auto"/>
        <w:ind w:firstLine="720"/>
      </w:pPr>
      <w:proofErr w:type="gramStart"/>
      <w:r w:rsidRPr="00330216">
        <w:rPr>
          <w:b/>
        </w:rPr>
        <w:t>Employment.</w:t>
      </w:r>
      <w:proofErr w:type="gramEnd"/>
      <w:r>
        <w:t xml:space="preserve"> </w:t>
      </w:r>
      <w:r w:rsidR="00CC370F" w:rsidRPr="00E51EA6">
        <w:t>On average, trainers had been employed for 8.7 years in their current school system, with a minimum of 1 year, a maximum of 32 years, and a standard deviation of 8.8. 13 trainers reported teaching as their second career. The variety of first careers included work in retail, post office, paper mill, public library, correction officer, social worker, phone operator, software engineer, and system analyst.</w:t>
      </w:r>
    </w:p>
    <w:p w:rsidR="00CC370F" w:rsidRPr="00E51EA6" w:rsidRDefault="007614E5" w:rsidP="00330216">
      <w:pPr>
        <w:spacing w:line="480" w:lineRule="auto"/>
        <w:ind w:firstLine="720"/>
      </w:pPr>
      <w:proofErr w:type="gramStart"/>
      <w:r w:rsidRPr="007614E5">
        <w:rPr>
          <w:b/>
        </w:rPr>
        <w:t>Parents’ Educational Attainment.</w:t>
      </w:r>
      <w:proofErr w:type="gramEnd"/>
      <w:r>
        <w:t xml:space="preserve"> </w:t>
      </w:r>
      <w:r w:rsidR="00CC370F" w:rsidRPr="00E51EA6">
        <w:t xml:space="preserve">Nine trainers had fathers who did not complete high school, 17 </w:t>
      </w:r>
      <w:r>
        <w:t xml:space="preserve">who had </w:t>
      </w:r>
      <w:r w:rsidR="00CC370F" w:rsidRPr="00E51EA6">
        <w:t>completed high school, four had some college, one had an associate’s degree, one had a bachelor’s degree, and one had a master’s degree. Six trainers had mothers who did not complete high school, 14 had mothers who completed high school, 10 had some college, two had associate’s degrees, and one had a master’s degree.</w:t>
      </w:r>
    </w:p>
    <w:p w:rsidR="00CC370F" w:rsidRPr="00E51EA6" w:rsidRDefault="007614E5" w:rsidP="007614E5">
      <w:pPr>
        <w:spacing w:line="480" w:lineRule="auto"/>
        <w:ind w:firstLine="720"/>
      </w:pPr>
      <w:proofErr w:type="gramStart"/>
      <w:r w:rsidRPr="007614E5">
        <w:rPr>
          <w:b/>
        </w:rPr>
        <w:t>Income.</w:t>
      </w:r>
      <w:proofErr w:type="gramEnd"/>
      <w:r>
        <w:t xml:space="preserve"> </w:t>
      </w:r>
      <w:r w:rsidR="00CC370F" w:rsidRPr="00E51EA6">
        <w:t xml:space="preserve">15 were single –income households and 18 were dual-income. Three trainers reported household income lower than $30,000; 21 reported household </w:t>
      </w:r>
      <w:proofErr w:type="gramStart"/>
      <w:r w:rsidR="00CC370F" w:rsidRPr="00E51EA6">
        <w:t>income</w:t>
      </w:r>
      <w:proofErr w:type="gramEnd"/>
      <w:r w:rsidR="00CC370F" w:rsidRPr="00E51EA6">
        <w:t xml:space="preserve"> between $30,000 and $60,000; 7 reported household income between $60,000 and $90,000; and two reported household income over $90,000.</w:t>
      </w:r>
    </w:p>
    <w:p w:rsidR="00CC370F" w:rsidRPr="00E51EA6" w:rsidRDefault="007614E5" w:rsidP="007614E5">
      <w:pPr>
        <w:spacing w:line="480" w:lineRule="auto"/>
        <w:ind w:firstLine="720"/>
      </w:pPr>
      <w:proofErr w:type="gramStart"/>
      <w:r w:rsidRPr="007614E5">
        <w:rPr>
          <w:b/>
        </w:rPr>
        <w:t>Age</w:t>
      </w:r>
      <w:r>
        <w:rPr>
          <w:b/>
        </w:rPr>
        <w:t xml:space="preserve"> and Gender</w:t>
      </w:r>
      <w:r w:rsidRPr="007614E5">
        <w:rPr>
          <w:b/>
        </w:rPr>
        <w:t>.</w:t>
      </w:r>
      <w:proofErr w:type="gramEnd"/>
      <w:r>
        <w:t xml:space="preserve"> </w:t>
      </w:r>
      <w:r w:rsidR="00CC370F" w:rsidRPr="00E51EA6">
        <w:t xml:space="preserve">The average age of the trainers was 41 with a maximum age of 58, a minimum age of 22, and a standard deviation of 11 years. There were 31 African American trainers and two white trainers. 29 of the trainers were female. </w:t>
      </w:r>
    </w:p>
    <w:p w:rsidR="00CC370F" w:rsidRPr="00E51EA6" w:rsidRDefault="007614E5" w:rsidP="007614E5">
      <w:pPr>
        <w:spacing w:line="480" w:lineRule="auto"/>
        <w:ind w:firstLine="720"/>
      </w:pPr>
      <w:proofErr w:type="gramStart"/>
      <w:r w:rsidRPr="007614E5">
        <w:rPr>
          <w:b/>
        </w:rPr>
        <w:t>TEL</w:t>
      </w:r>
      <w:r>
        <w:t>.</w:t>
      </w:r>
      <w:proofErr w:type="gramEnd"/>
      <w:r>
        <w:t xml:space="preserve"> </w:t>
      </w:r>
      <w:r w:rsidR="00CC370F" w:rsidRPr="00E51EA6">
        <w:t>The Test of Economic Literacy 3</w:t>
      </w:r>
      <w:r w:rsidR="00CC370F" w:rsidRPr="00E51EA6">
        <w:rPr>
          <w:vertAlign w:val="superscript"/>
        </w:rPr>
        <w:t>rd</w:t>
      </w:r>
      <w:r w:rsidR="00CC370F" w:rsidRPr="00E51EA6">
        <w:t xml:space="preserve"> Edition assesses the understanding of basic economic concepts by high school students. The average score of the 33 trainers on the TEL3 Form A was 20.76 </w:t>
      </w:r>
      <w:r w:rsidR="00CC370F" w:rsidRPr="00E51EA6">
        <w:lastRenderedPageBreak/>
        <w:t>with a maximum of 37, a minimum of 3, and a standard deviation of 9.16. The mea</w:t>
      </w:r>
      <w:r w:rsidR="00B14583">
        <w:t xml:space="preserve">n score for the nationally </w:t>
      </w:r>
      <w:proofErr w:type="spellStart"/>
      <w:r>
        <w:t>normed</w:t>
      </w:r>
      <w:proofErr w:type="spellEnd"/>
      <w:r w:rsidR="00CC370F" w:rsidRPr="00E51EA6">
        <w:t xml:space="preserve"> sample of high school students is 23.85 (</w:t>
      </w:r>
      <w:proofErr w:type="spellStart"/>
      <w:r w:rsidR="00EE40E4">
        <w:t>Walstad</w:t>
      </w:r>
      <w:proofErr w:type="spellEnd"/>
      <w:r w:rsidR="00EE40E4">
        <w:t xml:space="preserve"> and </w:t>
      </w:r>
      <w:proofErr w:type="spellStart"/>
      <w:r w:rsidR="00EE40E4">
        <w:t>Rebek</w:t>
      </w:r>
      <w:proofErr w:type="spellEnd"/>
      <w:r w:rsidR="00EE40E4">
        <w:t>, 2001).</w:t>
      </w:r>
      <w:r w:rsidR="00CC370F" w:rsidRPr="00E51EA6">
        <w:t xml:space="preserve"> If we drop the four trainers who scored below the 25% pure chance score due to possible systematic errors in test marking, scoring, or administration, the mean increases to 22.79, which brings our trainers closer to the national student mean. The national</w:t>
      </w:r>
      <w:r w:rsidR="00B14583">
        <w:t xml:space="preserve">ly </w:t>
      </w:r>
      <w:proofErr w:type="spellStart"/>
      <w:r w:rsidR="00CC370F" w:rsidRPr="00E51EA6">
        <w:t>normed</w:t>
      </w:r>
      <w:proofErr w:type="spellEnd"/>
      <w:r w:rsidR="00CC370F" w:rsidRPr="00E51EA6">
        <w:t xml:space="preserve"> sample </w:t>
      </w:r>
      <w:r w:rsidR="00E343EA">
        <w:t xml:space="preserve">average </w:t>
      </w:r>
      <w:r w:rsidR="00CC370F" w:rsidRPr="00E51EA6">
        <w:t xml:space="preserve">for low income students with an economics course is 22.75 and 15.58 for students without an economics course.  </w:t>
      </w:r>
    </w:p>
    <w:p w:rsidR="00CC370F" w:rsidRPr="00E51EA6" w:rsidRDefault="00427493" w:rsidP="00720B39">
      <w:pPr>
        <w:spacing w:line="480" w:lineRule="auto"/>
        <w:ind w:firstLine="720"/>
      </w:pPr>
      <w:r>
        <w:t xml:space="preserve">Whether a teacher reported having taken an economics course did not significantly improve the average. This supports the finding that it may take several courses in economics to see an improvement on the TEL (Lynch, 1990). </w:t>
      </w:r>
    </w:p>
    <w:p w:rsidR="00CC370F" w:rsidRPr="00E51EA6" w:rsidRDefault="00CC370F" w:rsidP="001E6A09">
      <w:pPr>
        <w:spacing w:line="480" w:lineRule="auto"/>
        <w:ind w:firstLine="720"/>
      </w:pPr>
      <w:r w:rsidRPr="00E51EA6">
        <w:t xml:space="preserve">The Financial Fitness for Life Theme Tests Middle School was used for </w:t>
      </w:r>
      <w:r w:rsidR="002C38E1">
        <w:t>the</w:t>
      </w:r>
      <w:r w:rsidRPr="00E51EA6">
        <w:t xml:space="preserve"> pre</w:t>
      </w:r>
      <w:r w:rsidR="002C38E1">
        <w:t>test</w:t>
      </w:r>
      <w:r w:rsidRPr="00E51EA6">
        <w:t xml:space="preserve"> and posttes</w:t>
      </w:r>
      <w:r w:rsidR="002C38E1">
        <w:t>t. The average score on the pre</w:t>
      </w:r>
      <w:r w:rsidRPr="00E51EA6">
        <w:t xml:space="preserve">test was 30.39 </w:t>
      </w:r>
      <w:r w:rsidR="002C38E1">
        <w:t xml:space="preserve">(60.8%) </w:t>
      </w:r>
      <w:r w:rsidRPr="00E51EA6">
        <w:t>with a maximum of 45, a minimum of 7, and a standard devi</w:t>
      </w:r>
      <w:r w:rsidR="002C38E1">
        <w:t>ation of 9.42. The average post</w:t>
      </w:r>
      <w:r w:rsidRPr="00E51EA6">
        <w:t xml:space="preserve">test score was 40.39 </w:t>
      </w:r>
      <w:r w:rsidR="002C38E1">
        <w:t xml:space="preserve">(80.8%) </w:t>
      </w:r>
      <w:r w:rsidRPr="00E51EA6">
        <w:t>with a maximum of 46, a minimum of 31, and a standard deviation of 4.08. This is a statistically significant improvement using a pair-wise t-test.</w:t>
      </w:r>
      <w:r w:rsidR="001E6A09">
        <w:t xml:space="preserve"> As expected, most of the gains came from trainers who scored relatively low on the pretest. </w:t>
      </w:r>
      <w:r w:rsidR="00635DE4">
        <w:t>Comparisons of teacher scores to national averages for the FFL Middle School tests could not be made because of a lack of data.</w:t>
      </w:r>
    </w:p>
    <w:p w:rsidR="00503ABC" w:rsidRPr="00E51EA6" w:rsidRDefault="00503ABC" w:rsidP="00503ABC">
      <w:pPr>
        <w:spacing w:line="480" w:lineRule="auto"/>
        <w:jc w:val="center"/>
        <w:rPr>
          <w:b/>
        </w:rPr>
      </w:pPr>
    </w:p>
    <w:p w:rsidR="00DC7ABD" w:rsidRDefault="00DC7ABD" w:rsidP="00503ABC">
      <w:pPr>
        <w:spacing w:line="480" w:lineRule="auto"/>
        <w:rPr>
          <w:b/>
        </w:rPr>
      </w:pPr>
      <w:r>
        <w:rPr>
          <w:b/>
        </w:rPr>
        <w:t>Evaluation of the Students</w:t>
      </w:r>
    </w:p>
    <w:p w:rsidR="00503ABC" w:rsidRDefault="00503ABC" w:rsidP="00DC7ABD">
      <w:pPr>
        <w:spacing w:line="480" w:lineRule="auto"/>
        <w:ind w:firstLine="720"/>
      </w:pPr>
      <w:proofErr w:type="gramStart"/>
      <w:r>
        <w:rPr>
          <w:b/>
        </w:rPr>
        <w:t xml:space="preserve">Model and </w:t>
      </w:r>
      <w:r w:rsidRPr="00E51EA6">
        <w:rPr>
          <w:b/>
        </w:rPr>
        <w:t>Results</w:t>
      </w:r>
      <w:r w:rsidR="00DC7ABD">
        <w:rPr>
          <w:b/>
        </w:rPr>
        <w:t>.</w:t>
      </w:r>
      <w:proofErr w:type="gramEnd"/>
      <w:r w:rsidR="00DC7ABD">
        <w:rPr>
          <w:b/>
        </w:rPr>
        <w:t xml:space="preserve"> </w:t>
      </w:r>
      <w:r w:rsidRPr="00E51EA6">
        <w:t>1,200 pre-tests were given to the trainers.</w:t>
      </w:r>
      <w:r w:rsidRPr="00E51EA6">
        <w:rPr>
          <w:i/>
        </w:rPr>
        <w:t xml:space="preserve"> </w:t>
      </w:r>
      <w:r w:rsidRPr="00E51EA6">
        <w:t>The final sample includes 342 middle-school students from the Mississippi Delta</w:t>
      </w:r>
      <w:r w:rsidR="00E26240">
        <w:t xml:space="preserve"> and Mississippi Southwest regions</w:t>
      </w:r>
      <w:r w:rsidRPr="00E51EA6">
        <w:t>. This sample is 52% female, 82% African American (10% Caucasian, 4% Hispanic, 3% Asian American, and 2% other race/ethnicity).  Only 168 students completed the post-test assessment.</w:t>
      </w:r>
      <w:r>
        <w:t xml:space="preserve">  We did not have complete data on all variables for 8 of these students, so our final sample consists of 160 students.</w:t>
      </w:r>
    </w:p>
    <w:p w:rsidR="00503ABC" w:rsidRDefault="00503ABC" w:rsidP="00503ABC">
      <w:pPr>
        <w:spacing w:line="480" w:lineRule="auto"/>
      </w:pPr>
      <w:r>
        <w:lastRenderedPageBreak/>
        <w:tab/>
        <w:t>The variables of interest and their definitions are given in Table 1.  Table 2 gives summary statistics.</w:t>
      </w:r>
    </w:p>
    <w:p w:rsidR="00503ABC" w:rsidRPr="00445A24" w:rsidRDefault="00503ABC" w:rsidP="00503ABC">
      <w:pPr>
        <w:spacing w:line="480" w:lineRule="auto"/>
        <w:rPr>
          <w:b/>
        </w:rPr>
      </w:pPr>
      <w:proofErr w:type="gramStart"/>
      <w:r>
        <w:rPr>
          <w:b/>
        </w:rPr>
        <w:t>Table 1.</w:t>
      </w:r>
      <w:proofErr w:type="gramEnd"/>
      <w:r>
        <w:rPr>
          <w:b/>
        </w:rPr>
        <w:t xml:space="preserve"> Variable Definitions</w:t>
      </w:r>
    </w:p>
    <w:tbl>
      <w:tblPr>
        <w:tblW w:w="10080" w:type="dxa"/>
        <w:tblBorders>
          <w:top w:val="single" w:sz="18" w:space="0" w:color="auto"/>
          <w:bottom w:val="single" w:sz="18" w:space="0" w:color="auto"/>
        </w:tblBorders>
        <w:tblLook w:val="0660"/>
      </w:tblPr>
      <w:tblGrid>
        <w:gridCol w:w="3003"/>
        <w:gridCol w:w="7077"/>
      </w:tblGrid>
      <w:tr w:rsidR="00503ABC" w:rsidTr="003F232D">
        <w:trPr>
          <w:trHeight w:hRule="exact" w:val="360"/>
        </w:trPr>
        <w:tc>
          <w:tcPr>
            <w:tcW w:w="3003" w:type="dxa"/>
            <w:tcBorders>
              <w:top w:val="single" w:sz="4" w:space="0" w:color="auto"/>
              <w:bottom w:val="single" w:sz="4" w:space="0" w:color="auto"/>
            </w:tcBorders>
            <w:noWrap/>
          </w:tcPr>
          <w:p w:rsidR="00503ABC" w:rsidRPr="00246C3B" w:rsidRDefault="00503ABC" w:rsidP="003F232D">
            <w:pPr>
              <w:rPr>
                <w:rFonts w:ascii="Calibri" w:hAnsi="Calibri"/>
                <w:b/>
                <w:sz w:val="22"/>
                <w:szCs w:val="22"/>
              </w:rPr>
            </w:pPr>
            <w:r w:rsidRPr="00246C3B">
              <w:rPr>
                <w:rFonts w:ascii="Calibri" w:hAnsi="Calibri"/>
                <w:b/>
                <w:sz w:val="22"/>
                <w:szCs w:val="22"/>
              </w:rPr>
              <w:t>Variable</w:t>
            </w:r>
          </w:p>
        </w:tc>
        <w:tc>
          <w:tcPr>
            <w:tcW w:w="7077" w:type="dxa"/>
            <w:tcBorders>
              <w:top w:val="single" w:sz="4" w:space="0" w:color="auto"/>
              <w:bottom w:val="single" w:sz="4" w:space="0" w:color="auto"/>
            </w:tcBorders>
          </w:tcPr>
          <w:p w:rsidR="00503ABC" w:rsidRPr="00246C3B" w:rsidRDefault="00503ABC" w:rsidP="003F232D">
            <w:pPr>
              <w:pStyle w:val="DecimalAligned"/>
              <w:rPr>
                <w:b/>
              </w:rPr>
            </w:pPr>
            <w:r w:rsidRPr="00246C3B">
              <w:rPr>
                <w:b/>
              </w:rPr>
              <w:t>Definition</w:t>
            </w:r>
          </w:p>
        </w:tc>
      </w:tr>
      <w:tr w:rsidR="00503ABC" w:rsidTr="003F232D">
        <w:trPr>
          <w:trHeight w:hRule="exact" w:val="360"/>
        </w:trPr>
        <w:tc>
          <w:tcPr>
            <w:tcW w:w="3003" w:type="dxa"/>
            <w:tcBorders>
              <w:top w:val="single" w:sz="4" w:space="0" w:color="auto"/>
            </w:tcBorders>
            <w:noWrap/>
          </w:tcPr>
          <w:p w:rsidR="00503ABC" w:rsidRPr="006E1D65" w:rsidRDefault="00503ABC" w:rsidP="003F232D">
            <w:pPr>
              <w:rPr>
                <w:rFonts w:ascii="Calibri" w:hAnsi="Calibri"/>
                <w:sz w:val="22"/>
                <w:szCs w:val="22"/>
              </w:rPr>
            </w:pPr>
            <w:proofErr w:type="spellStart"/>
            <w:r w:rsidRPr="006E1D65">
              <w:rPr>
                <w:rFonts w:ascii="Calibri" w:hAnsi="Calibri"/>
                <w:sz w:val="22"/>
                <w:szCs w:val="22"/>
              </w:rPr>
              <w:t>Prescore</w:t>
            </w:r>
            <w:proofErr w:type="spellEnd"/>
            <w:r w:rsidRPr="006E1D65">
              <w:rPr>
                <w:rFonts w:ascii="Calibri" w:hAnsi="Calibri"/>
                <w:sz w:val="22"/>
                <w:szCs w:val="22"/>
              </w:rPr>
              <w:t xml:space="preserve"> </w:t>
            </w:r>
          </w:p>
        </w:tc>
        <w:tc>
          <w:tcPr>
            <w:tcW w:w="7077" w:type="dxa"/>
            <w:tcBorders>
              <w:top w:val="single" w:sz="4" w:space="0" w:color="auto"/>
            </w:tcBorders>
          </w:tcPr>
          <w:p w:rsidR="00503ABC" w:rsidRPr="006E1D65" w:rsidRDefault="00503ABC" w:rsidP="003F232D">
            <w:pPr>
              <w:pStyle w:val="DecimalAligned"/>
            </w:pPr>
            <w:r w:rsidRPr="006E1D65">
              <w:t>Score on FFL pretest</w:t>
            </w:r>
          </w:p>
        </w:tc>
      </w:tr>
      <w:tr w:rsidR="00503ABC" w:rsidTr="003F232D">
        <w:trPr>
          <w:trHeight w:hRule="exact" w:val="360"/>
        </w:trPr>
        <w:tc>
          <w:tcPr>
            <w:tcW w:w="3003" w:type="dxa"/>
            <w:noWrap/>
          </w:tcPr>
          <w:p w:rsidR="00503ABC" w:rsidRPr="006E1D65" w:rsidRDefault="00503ABC" w:rsidP="003F232D">
            <w:pPr>
              <w:rPr>
                <w:rFonts w:ascii="Calibri" w:hAnsi="Calibri"/>
                <w:sz w:val="22"/>
                <w:szCs w:val="22"/>
              </w:rPr>
            </w:pPr>
            <w:proofErr w:type="spellStart"/>
            <w:r w:rsidRPr="006E1D65">
              <w:rPr>
                <w:rFonts w:ascii="Calibri" w:hAnsi="Calibri"/>
                <w:sz w:val="22"/>
                <w:szCs w:val="22"/>
              </w:rPr>
              <w:t>Postscore</w:t>
            </w:r>
            <w:proofErr w:type="spellEnd"/>
          </w:p>
        </w:tc>
        <w:tc>
          <w:tcPr>
            <w:tcW w:w="7077" w:type="dxa"/>
          </w:tcPr>
          <w:p w:rsidR="00503ABC" w:rsidRPr="006E1D65" w:rsidRDefault="00503ABC" w:rsidP="003F232D">
            <w:pPr>
              <w:pStyle w:val="DecimalAligned"/>
            </w:pPr>
            <w:r w:rsidRPr="006E1D65">
              <w:t>Score on FFL posttest</w:t>
            </w:r>
          </w:p>
        </w:tc>
      </w:tr>
      <w:tr w:rsidR="00503ABC" w:rsidTr="003F232D">
        <w:trPr>
          <w:trHeight w:hRule="exact" w:val="360"/>
        </w:trPr>
        <w:tc>
          <w:tcPr>
            <w:tcW w:w="3003" w:type="dxa"/>
            <w:noWrap/>
          </w:tcPr>
          <w:p w:rsidR="00503ABC" w:rsidRPr="006E1D65" w:rsidRDefault="00503ABC" w:rsidP="003F232D">
            <w:pPr>
              <w:rPr>
                <w:rFonts w:ascii="Calibri" w:hAnsi="Calibri"/>
                <w:sz w:val="22"/>
                <w:szCs w:val="22"/>
              </w:rPr>
            </w:pPr>
            <w:r w:rsidRPr="006E1D65">
              <w:rPr>
                <w:rFonts w:ascii="Calibri" w:hAnsi="Calibri"/>
                <w:sz w:val="22"/>
                <w:szCs w:val="22"/>
              </w:rPr>
              <w:t xml:space="preserve">Change </w:t>
            </w:r>
          </w:p>
        </w:tc>
        <w:tc>
          <w:tcPr>
            <w:tcW w:w="7077" w:type="dxa"/>
          </w:tcPr>
          <w:p w:rsidR="00503ABC" w:rsidRPr="006E1D65" w:rsidRDefault="00503ABC" w:rsidP="003F232D">
            <w:pPr>
              <w:pStyle w:val="DecimalAligned"/>
            </w:pPr>
            <w:proofErr w:type="spellStart"/>
            <w:r w:rsidRPr="006E1D65">
              <w:t>Postscore</w:t>
            </w:r>
            <w:proofErr w:type="spellEnd"/>
            <w:r w:rsidRPr="006E1D65">
              <w:t xml:space="preserve"> – </w:t>
            </w:r>
            <w:proofErr w:type="spellStart"/>
            <w:r w:rsidRPr="006E1D65">
              <w:t>Prescore</w:t>
            </w:r>
            <w:proofErr w:type="spellEnd"/>
            <w:r w:rsidRPr="006E1D65">
              <w:t xml:space="preserve"> </w:t>
            </w:r>
          </w:p>
        </w:tc>
      </w:tr>
      <w:tr w:rsidR="00503ABC" w:rsidTr="003F232D">
        <w:trPr>
          <w:trHeight w:hRule="exact" w:val="360"/>
        </w:trPr>
        <w:tc>
          <w:tcPr>
            <w:tcW w:w="3003" w:type="dxa"/>
            <w:noWrap/>
          </w:tcPr>
          <w:p w:rsidR="00503ABC" w:rsidRPr="006E1D65" w:rsidRDefault="00503ABC" w:rsidP="003F232D">
            <w:pPr>
              <w:rPr>
                <w:rFonts w:ascii="Calibri" w:hAnsi="Calibri"/>
                <w:sz w:val="22"/>
                <w:szCs w:val="22"/>
              </w:rPr>
            </w:pPr>
            <w:r>
              <w:rPr>
                <w:rFonts w:ascii="Calibri" w:hAnsi="Calibri"/>
                <w:sz w:val="22"/>
                <w:szCs w:val="22"/>
              </w:rPr>
              <w:t>Female</w:t>
            </w:r>
          </w:p>
        </w:tc>
        <w:tc>
          <w:tcPr>
            <w:tcW w:w="7077" w:type="dxa"/>
          </w:tcPr>
          <w:p w:rsidR="00503ABC" w:rsidRPr="006E1D65" w:rsidRDefault="00503ABC" w:rsidP="003F232D">
            <w:pPr>
              <w:pStyle w:val="DecimalAligned"/>
            </w:pPr>
            <w:r>
              <w:t>Dummy equal to 1 for female student; 0 otherwise</w:t>
            </w:r>
            <w:r w:rsidRPr="006E1D65">
              <w:t xml:space="preserve"> </w:t>
            </w:r>
          </w:p>
        </w:tc>
      </w:tr>
      <w:tr w:rsidR="00503ABC" w:rsidTr="003F232D">
        <w:trPr>
          <w:trHeight w:hRule="exact" w:val="360"/>
        </w:trPr>
        <w:tc>
          <w:tcPr>
            <w:tcW w:w="3003" w:type="dxa"/>
            <w:noWrap/>
          </w:tcPr>
          <w:p w:rsidR="00503ABC" w:rsidRPr="006E1D65" w:rsidRDefault="00503ABC" w:rsidP="003F232D">
            <w:pPr>
              <w:rPr>
                <w:rFonts w:ascii="Calibri" w:hAnsi="Calibri"/>
                <w:sz w:val="22"/>
                <w:szCs w:val="22"/>
              </w:rPr>
            </w:pPr>
            <w:r>
              <w:rPr>
                <w:rFonts w:ascii="Calibri" w:hAnsi="Calibri"/>
                <w:sz w:val="22"/>
                <w:szCs w:val="22"/>
              </w:rPr>
              <w:t>African-American</w:t>
            </w:r>
          </w:p>
        </w:tc>
        <w:tc>
          <w:tcPr>
            <w:tcW w:w="7077" w:type="dxa"/>
          </w:tcPr>
          <w:p w:rsidR="00503ABC" w:rsidRPr="006E1D65" w:rsidRDefault="00503ABC" w:rsidP="003F232D">
            <w:pPr>
              <w:pStyle w:val="DecimalAligned"/>
            </w:pPr>
            <w:r>
              <w:t>Dummy equal to 1 for African-American student; 0 otherwise</w:t>
            </w:r>
          </w:p>
        </w:tc>
      </w:tr>
      <w:tr w:rsidR="00503ABC" w:rsidTr="003F232D">
        <w:trPr>
          <w:trHeight w:hRule="exact" w:val="360"/>
        </w:trPr>
        <w:tc>
          <w:tcPr>
            <w:tcW w:w="3003" w:type="dxa"/>
            <w:noWrap/>
          </w:tcPr>
          <w:p w:rsidR="00503ABC" w:rsidRPr="006E1D65" w:rsidRDefault="00503ABC" w:rsidP="003F232D">
            <w:pPr>
              <w:rPr>
                <w:rFonts w:ascii="Calibri" w:hAnsi="Calibri"/>
                <w:sz w:val="22"/>
                <w:szCs w:val="22"/>
              </w:rPr>
            </w:pPr>
            <w:r>
              <w:rPr>
                <w:rFonts w:ascii="Calibri" w:hAnsi="Calibri"/>
                <w:sz w:val="22"/>
                <w:szCs w:val="22"/>
              </w:rPr>
              <w:t>Other race</w:t>
            </w:r>
          </w:p>
        </w:tc>
        <w:tc>
          <w:tcPr>
            <w:tcW w:w="7077" w:type="dxa"/>
          </w:tcPr>
          <w:p w:rsidR="00503ABC" w:rsidRPr="006E1D65" w:rsidRDefault="00503ABC" w:rsidP="003F232D">
            <w:pPr>
              <w:pStyle w:val="DecimalAligned"/>
            </w:pPr>
            <w:r>
              <w:t>Dummy equal to 1 for race other than African-American or Caucasian</w:t>
            </w:r>
          </w:p>
        </w:tc>
      </w:tr>
      <w:tr w:rsidR="00503ABC" w:rsidTr="003F232D">
        <w:trPr>
          <w:trHeight w:hRule="exact" w:val="360"/>
        </w:trPr>
        <w:tc>
          <w:tcPr>
            <w:tcW w:w="3003" w:type="dxa"/>
            <w:noWrap/>
          </w:tcPr>
          <w:p w:rsidR="00503ABC" w:rsidRPr="006E1D65" w:rsidRDefault="00503ABC" w:rsidP="003F232D">
            <w:pPr>
              <w:rPr>
                <w:rFonts w:ascii="Calibri" w:hAnsi="Calibri"/>
                <w:sz w:val="22"/>
                <w:szCs w:val="22"/>
              </w:rPr>
            </w:pPr>
            <w:r>
              <w:rPr>
                <w:rFonts w:ascii="Calibri" w:hAnsi="Calibri"/>
                <w:sz w:val="22"/>
                <w:szCs w:val="22"/>
              </w:rPr>
              <w:t>Grades</w:t>
            </w:r>
          </w:p>
        </w:tc>
        <w:tc>
          <w:tcPr>
            <w:tcW w:w="7077" w:type="dxa"/>
          </w:tcPr>
          <w:p w:rsidR="00503ABC" w:rsidRPr="006E1D65" w:rsidRDefault="00503ABC" w:rsidP="003F232D">
            <w:pPr>
              <w:pStyle w:val="DecimalAligned"/>
            </w:pPr>
            <w:r>
              <w:t>Self reported; 4 = very good student, 3 = good, 2 = not too good, 1 = poor</w:t>
            </w:r>
          </w:p>
        </w:tc>
      </w:tr>
      <w:tr w:rsidR="00503ABC" w:rsidTr="003F232D">
        <w:trPr>
          <w:trHeight w:hRule="exact" w:val="360"/>
        </w:trPr>
        <w:tc>
          <w:tcPr>
            <w:tcW w:w="3003" w:type="dxa"/>
            <w:noWrap/>
          </w:tcPr>
          <w:p w:rsidR="00503ABC" w:rsidRPr="006E1D65" w:rsidRDefault="00503ABC" w:rsidP="003F232D">
            <w:pPr>
              <w:rPr>
                <w:rFonts w:ascii="Calibri" w:hAnsi="Calibri"/>
                <w:sz w:val="22"/>
                <w:szCs w:val="22"/>
              </w:rPr>
            </w:pPr>
            <w:r>
              <w:rPr>
                <w:rFonts w:ascii="Calibri" w:hAnsi="Calibri"/>
                <w:sz w:val="22"/>
                <w:szCs w:val="22"/>
              </w:rPr>
              <w:t>Teacher#</w:t>
            </w:r>
          </w:p>
        </w:tc>
        <w:tc>
          <w:tcPr>
            <w:tcW w:w="7077" w:type="dxa"/>
          </w:tcPr>
          <w:p w:rsidR="00503ABC" w:rsidRPr="006E1D65" w:rsidRDefault="00503ABC" w:rsidP="003F232D">
            <w:pPr>
              <w:pStyle w:val="DecimalAligned"/>
            </w:pPr>
            <w:r>
              <w:t>Dummy equal to 1 for teacher# (1-5); 0 otherwise</w:t>
            </w:r>
          </w:p>
        </w:tc>
      </w:tr>
      <w:tr w:rsidR="00503ABC" w:rsidTr="003F232D">
        <w:trPr>
          <w:trHeight w:hRule="exact" w:val="360"/>
        </w:trPr>
        <w:tc>
          <w:tcPr>
            <w:tcW w:w="3003" w:type="dxa"/>
            <w:noWrap/>
          </w:tcPr>
          <w:p w:rsidR="00503ABC" w:rsidRPr="006E1D65" w:rsidRDefault="00503ABC" w:rsidP="003F232D">
            <w:pPr>
              <w:rPr>
                <w:rFonts w:ascii="Calibri" w:hAnsi="Calibri"/>
                <w:sz w:val="22"/>
                <w:szCs w:val="22"/>
              </w:rPr>
            </w:pPr>
            <w:proofErr w:type="spellStart"/>
            <w:r>
              <w:rPr>
                <w:rFonts w:ascii="Calibri" w:hAnsi="Calibri"/>
                <w:sz w:val="22"/>
                <w:szCs w:val="22"/>
              </w:rPr>
              <w:t>Ident</w:t>
            </w:r>
            <w:proofErr w:type="spellEnd"/>
          </w:p>
        </w:tc>
        <w:tc>
          <w:tcPr>
            <w:tcW w:w="7077" w:type="dxa"/>
          </w:tcPr>
          <w:p w:rsidR="00503ABC" w:rsidRPr="006E1D65" w:rsidRDefault="00503ABC" w:rsidP="003F232D">
            <w:pPr>
              <w:pStyle w:val="DecimalAligned"/>
            </w:pPr>
            <w:r>
              <w:t xml:space="preserve">Student identity composite </w:t>
            </w:r>
            <w:r w:rsidR="001D590C">
              <w:t>(Questions 29-48)</w:t>
            </w:r>
          </w:p>
        </w:tc>
      </w:tr>
      <w:tr w:rsidR="00503ABC" w:rsidTr="003F232D">
        <w:trPr>
          <w:trHeight w:hRule="exact" w:val="360"/>
        </w:trPr>
        <w:tc>
          <w:tcPr>
            <w:tcW w:w="3003" w:type="dxa"/>
            <w:tcBorders>
              <w:bottom w:val="nil"/>
            </w:tcBorders>
            <w:noWrap/>
          </w:tcPr>
          <w:p w:rsidR="00503ABC" w:rsidRPr="006E1D65" w:rsidRDefault="00503ABC" w:rsidP="003F232D">
            <w:pPr>
              <w:rPr>
                <w:rFonts w:ascii="Calibri" w:hAnsi="Calibri"/>
                <w:sz w:val="22"/>
                <w:szCs w:val="22"/>
              </w:rPr>
            </w:pPr>
            <w:proofErr w:type="spellStart"/>
            <w:r>
              <w:rPr>
                <w:rFonts w:ascii="Calibri" w:hAnsi="Calibri"/>
                <w:sz w:val="22"/>
                <w:szCs w:val="22"/>
              </w:rPr>
              <w:t>Plifch</w:t>
            </w:r>
            <w:proofErr w:type="spellEnd"/>
          </w:p>
        </w:tc>
        <w:tc>
          <w:tcPr>
            <w:tcW w:w="7077" w:type="dxa"/>
            <w:tcBorders>
              <w:bottom w:val="nil"/>
            </w:tcBorders>
          </w:tcPr>
          <w:p w:rsidR="00503ABC" w:rsidRPr="006E1D65" w:rsidRDefault="00503ABC" w:rsidP="003F232D">
            <w:pPr>
              <w:pStyle w:val="DecimalAligned"/>
            </w:pPr>
            <w:r>
              <w:t xml:space="preserve">Student perceived life chances </w:t>
            </w:r>
            <w:r w:rsidR="001D590C">
              <w:t>(Questions 49-51)</w:t>
            </w:r>
          </w:p>
        </w:tc>
      </w:tr>
      <w:tr w:rsidR="00503ABC" w:rsidTr="003F232D">
        <w:trPr>
          <w:trHeight w:hRule="exact" w:val="360"/>
        </w:trPr>
        <w:tc>
          <w:tcPr>
            <w:tcW w:w="3003" w:type="dxa"/>
            <w:tcBorders>
              <w:top w:val="nil"/>
              <w:bottom w:val="nil"/>
            </w:tcBorders>
            <w:noWrap/>
          </w:tcPr>
          <w:p w:rsidR="00503ABC" w:rsidRPr="006E1D65" w:rsidRDefault="00503ABC" w:rsidP="003F232D">
            <w:pPr>
              <w:rPr>
                <w:rFonts w:ascii="Calibri" w:hAnsi="Calibri"/>
                <w:sz w:val="22"/>
                <w:szCs w:val="22"/>
              </w:rPr>
            </w:pPr>
            <w:proofErr w:type="spellStart"/>
            <w:r>
              <w:rPr>
                <w:rFonts w:ascii="Calibri" w:hAnsi="Calibri"/>
                <w:sz w:val="22"/>
                <w:szCs w:val="22"/>
              </w:rPr>
              <w:t>Peropp</w:t>
            </w:r>
            <w:proofErr w:type="spellEnd"/>
          </w:p>
        </w:tc>
        <w:tc>
          <w:tcPr>
            <w:tcW w:w="7077" w:type="dxa"/>
            <w:tcBorders>
              <w:top w:val="nil"/>
              <w:bottom w:val="nil"/>
            </w:tcBorders>
          </w:tcPr>
          <w:p w:rsidR="00503ABC" w:rsidRPr="006E1D65" w:rsidRDefault="00503ABC" w:rsidP="00F41C0E">
            <w:pPr>
              <w:pStyle w:val="DecimalAligned"/>
            </w:pPr>
            <w:r>
              <w:t xml:space="preserve">Student </w:t>
            </w:r>
            <w:r w:rsidR="00F41C0E">
              <w:t>perception of future opportunities (Questions 65-80)</w:t>
            </w:r>
            <w:r>
              <w:t xml:space="preserve"> </w:t>
            </w:r>
          </w:p>
        </w:tc>
      </w:tr>
      <w:tr w:rsidR="00503ABC" w:rsidTr="003F232D">
        <w:trPr>
          <w:trHeight w:hRule="exact" w:val="360"/>
        </w:trPr>
        <w:tc>
          <w:tcPr>
            <w:tcW w:w="3003" w:type="dxa"/>
            <w:tcBorders>
              <w:top w:val="nil"/>
              <w:left w:val="nil"/>
              <w:bottom w:val="single" w:sz="18" w:space="0" w:color="auto"/>
              <w:right w:val="nil"/>
            </w:tcBorders>
            <w:shd w:val="clear" w:color="auto" w:fill="FFFFFF"/>
            <w:noWrap/>
          </w:tcPr>
          <w:p w:rsidR="00503ABC" w:rsidRPr="006E1D65" w:rsidRDefault="00503ABC" w:rsidP="003F232D">
            <w:pPr>
              <w:rPr>
                <w:rFonts w:ascii="Calibri" w:hAnsi="Calibri"/>
                <w:sz w:val="22"/>
                <w:szCs w:val="22"/>
              </w:rPr>
            </w:pPr>
            <w:proofErr w:type="spellStart"/>
            <w:r>
              <w:rPr>
                <w:rFonts w:ascii="Calibri" w:hAnsi="Calibri"/>
                <w:sz w:val="22"/>
                <w:szCs w:val="22"/>
              </w:rPr>
              <w:t>Totalfp</w:t>
            </w:r>
            <w:proofErr w:type="spellEnd"/>
          </w:p>
        </w:tc>
        <w:tc>
          <w:tcPr>
            <w:tcW w:w="7077" w:type="dxa"/>
            <w:tcBorders>
              <w:top w:val="nil"/>
              <w:left w:val="nil"/>
              <w:bottom w:val="single" w:sz="18" w:space="0" w:color="auto"/>
              <w:right w:val="nil"/>
            </w:tcBorders>
            <w:shd w:val="clear" w:color="auto" w:fill="FFFFFF"/>
          </w:tcPr>
          <w:p w:rsidR="00503ABC" w:rsidRPr="006E1D65" w:rsidRDefault="00503ABC" w:rsidP="003F232D">
            <w:pPr>
              <w:pStyle w:val="DecimalAligned"/>
            </w:pPr>
            <w:r>
              <w:t xml:space="preserve">Student </w:t>
            </w:r>
            <w:r w:rsidR="001D590C">
              <w:t>future perspective (Questions 52-61)</w:t>
            </w:r>
          </w:p>
        </w:tc>
      </w:tr>
    </w:tbl>
    <w:p w:rsidR="00503ABC" w:rsidRDefault="00503ABC" w:rsidP="00503ABC">
      <w:pPr>
        <w:pStyle w:val="FootnoteText"/>
      </w:pPr>
      <w:r>
        <w:rPr>
          <w:rStyle w:val="SubtleEmphasis"/>
        </w:rPr>
        <w:t>Note:</w:t>
      </w:r>
      <w:r>
        <w:t xml:space="preserve"> </w:t>
      </w:r>
      <w:proofErr w:type="spellStart"/>
      <w:r>
        <w:t>Theme#Prescore</w:t>
      </w:r>
      <w:proofErr w:type="spellEnd"/>
      <w:r>
        <w:t xml:space="preserve">, </w:t>
      </w:r>
      <w:proofErr w:type="spellStart"/>
      <w:r>
        <w:t>Theme#Postscore</w:t>
      </w:r>
      <w:proofErr w:type="spellEnd"/>
      <w:r>
        <w:t xml:space="preserve">, and Change# are defined the same as </w:t>
      </w:r>
      <w:proofErr w:type="spellStart"/>
      <w:r>
        <w:t>prescore</w:t>
      </w:r>
      <w:proofErr w:type="spellEnd"/>
      <w:r>
        <w:t xml:space="preserve">, </w:t>
      </w:r>
      <w:proofErr w:type="spellStart"/>
      <w:r>
        <w:t>postscore</w:t>
      </w:r>
      <w:proofErr w:type="spellEnd"/>
      <w:r>
        <w:t>, and change for themes 1-5, except that theme scores are reported as percentages only.</w:t>
      </w:r>
    </w:p>
    <w:p w:rsidR="00503ABC" w:rsidRDefault="00503ABC" w:rsidP="00503ABC">
      <w:pPr>
        <w:spacing w:line="480" w:lineRule="auto"/>
      </w:pPr>
    </w:p>
    <w:p w:rsidR="00503ABC" w:rsidRPr="00445A24" w:rsidRDefault="00503ABC" w:rsidP="00503ABC">
      <w:pPr>
        <w:spacing w:line="480" w:lineRule="auto"/>
        <w:rPr>
          <w:b/>
        </w:rPr>
      </w:pPr>
      <w:r>
        <w:rPr>
          <w:b/>
        </w:rPr>
        <w:br w:type="page"/>
      </w:r>
      <w:proofErr w:type="gramStart"/>
      <w:r>
        <w:rPr>
          <w:b/>
        </w:rPr>
        <w:lastRenderedPageBreak/>
        <w:t>Table 2.</w:t>
      </w:r>
      <w:proofErr w:type="gramEnd"/>
      <w:r>
        <w:rPr>
          <w:b/>
        </w:rPr>
        <w:t xml:space="preserve"> Summary Statistics</w:t>
      </w:r>
    </w:p>
    <w:tbl>
      <w:tblPr>
        <w:tblW w:w="0" w:type="auto"/>
        <w:tblBorders>
          <w:top w:val="single" w:sz="18" w:space="0" w:color="auto"/>
          <w:bottom w:val="single" w:sz="18" w:space="0" w:color="auto"/>
        </w:tblBorders>
        <w:tblLook w:val="0660"/>
      </w:tblPr>
      <w:tblGrid>
        <w:gridCol w:w="1773"/>
        <w:gridCol w:w="967"/>
        <w:gridCol w:w="967"/>
        <w:gridCol w:w="855"/>
        <w:gridCol w:w="967"/>
      </w:tblGrid>
      <w:tr w:rsidR="00503ABC" w:rsidTr="003F232D">
        <w:trPr>
          <w:trHeight w:hRule="exact" w:val="360"/>
        </w:trPr>
        <w:tc>
          <w:tcPr>
            <w:tcW w:w="0" w:type="auto"/>
            <w:tcBorders>
              <w:top w:val="single" w:sz="4" w:space="0" w:color="auto"/>
              <w:bottom w:val="single" w:sz="4" w:space="0" w:color="auto"/>
            </w:tcBorders>
            <w:noWrap/>
          </w:tcPr>
          <w:p w:rsidR="00503ABC" w:rsidRPr="007F00FC" w:rsidRDefault="00503ABC" w:rsidP="003F232D">
            <w:pPr>
              <w:rPr>
                <w:rFonts w:ascii="Calibri" w:hAnsi="Calibri"/>
                <w:b/>
                <w:sz w:val="22"/>
                <w:szCs w:val="22"/>
              </w:rPr>
            </w:pPr>
            <w:r w:rsidRPr="007F00FC">
              <w:rPr>
                <w:rFonts w:ascii="Calibri" w:hAnsi="Calibri"/>
                <w:b/>
                <w:sz w:val="22"/>
                <w:szCs w:val="22"/>
              </w:rPr>
              <w:t>Variable</w:t>
            </w: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sidRPr="007F00FC">
              <w:rPr>
                <w:b/>
              </w:rPr>
              <w:t>Mean</w:t>
            </w: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sidRPr="007F00FC">
              <w:rPr>
                <w:b/>
              </w:rPr>
              <w:t>Std Dev</w:t>
            </w: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sidRPr="007F00FC">
              <w:rPr>
                <w:b/>
              </w:rPr>
              <w:t>Min</w:t>
            </w: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sidRPr="007F00FC">
              <w:rPr>
                <w:b/>
              </w:rPr>
              <w:t>Max</w:t>
            </w:r>
          </w:p>
        </w:tc>
      </w:tr>
      <w:tr w:rsidR="00503ABC" w:rsidTr="003F232D">
        <w:trPr>
          <w:trHeight w:hRule="exact" w:val="360"/>
        </w:trPr>
        <w:tc>
          <w:tcPr>
            <w:tcW w:w="0" w:type="auto"/>
            <w:tcBorders>
              <w:top w:val="single" w:sz="4" w:space="0" w:color="auto"/>
            </w:tcBorders>
            <w:noWrap/>
          </w:tcPr>
          <w:p w:rsidR="00503ABC" w:rsidRPr="006E1D65" w:rsidRDefault="00503ABC" w:rsidP="003F232D">
            <w:pPr>
              <w:rPr>
                <w:rFonts w:ascii="Calibri" w:hAnsi="Calibri"/>
                <w:sz w:val="22"/>
                <w:szCs w:val="22"/>
              </w:rPr>
            </w:pPr>
            <w:proofErr w:type="spellStart"/>
            <w:r w:rsidRPr="006E1D65">
              <w:rPr>
                <w:rFonts w:ascii="Calibri" w:hAnsi="Calibri"/>
                <w:sz w:val="22"/>
                <w:szCs w:val="22"/>
              </w:rPr>
              <w:t>Prescore</w:t>
            </w:r>
            <w:proofErr w:type="spellEnd"/>
            <w:r w:rsidRPr="006E1D65">
              <w:rPr>
                <w:rFonts w:ascii="Calibri" w:hAnsi="Calibri"/>
                <w:sz w:val="22"/>
                <w:szCs w:val="22"/>
              </w:rPr>
              <w:t xml:space="preserve"> </w:t>
            </w:r>
          </w:p>
        </w:tc>
        <w:tc>
          <w:tcPr>
            <w:tcW w:w="0" w:type="auto"/>
            <w:tcBorders>
              <w:top w:val="single" w:sz="4" w:space="0" w:color="auto"/>
            </w:tcBorders>
          </w:tcPr>
          <w:p w:rsidR="00503ABC" w:rsidRPr="006E1D65" w:rsidRDefault="00503ABC" w:rsidP="003F232D">
            <w:pPr>
              <w:pStyle w:val="DecimalAligned"/>
              <w:jc w:val="center"/>
            </w:pPr>
            <w:r>
              <w:t>9.719</w:t>
            </w:r>
          </w:p>
        </w:tc>
        <w:tc>
          <w:tcPr>
            <w:tcW w:w="0" w:type="auto"/>
            <w:tcBorders>
              <w:top w:val="single" w:sz="4" w:space="0" w:color="auto"/>
            </w:tcBorders>
          </w:tcPr>
          <w:p w:rsidR="00503ABC" w:rsidRPr="006E1D65" w:rsidRDefault="00503ABC" w:rsidP="003F232D">
            <w:pPr>
              <w:pStyle w:val="DecimalAligned"/>
              <w:jc w:val="center"/>
            </w:pPr>
            <w:r>
              <w:t>3.241</w:t>
            </w:r>
          </w:p>
        </w:tc>
        <w:tc>
          <w:tcPr>
            <w:tcW w:w="0" w:type="auto"/>
            <w:tcBorders>
              <w:top w:val="single" w:sz="4" w:space="0" w:color="auto"/>
            </w:tcBorders>
          </w:tcPr>
          <w:p w:rsidR="00503ABC" w:rsidRPr="006E1D65" w:rsidRDefault="00503ABC" w:rsidP="003F232D">
            <w:pPr>
              <w:pStyle w:val="DecimalAligned"/>
              <w:jc w:val="center"/>
            </w:pPr>
            <w:r>
              <w:t>2</w:t>
            </w:r>
          </w:p>
        </w:tc>
        <w:tc>
          <w:tcPr>
            <w:tcW w:w="0" w:type="auto"/>
            <w:tcBorders>
              <w:top w:val="single" w:sz="4" w:space="0" w:color="auto"/>
            </w:tcBorders>
          </w:tcPr>
          <w:p w:rsidR="00503ABC" w:rsidRPr="006E1D65" w:rsidRDefault="00503ABC" w:rsidP="003F232D">
            <w:pPr>
              <w:pStyle w:val="DecimalAligned"/>
              <w:jc w:val="center"/>
            </w:pPr>
            <w:r>
              <w:t>17</w:t>
            </w:r>
          </w:p>
        </w:tc>
      </w:tr>
      <w:tr w:rsidR="00503ABC" w:rsidTr="003F232D">
        <w:trPr>
          <w:trHeight w:hRule="exact" w:val="360"/>
        </w:trPr>
        <w:tc>
          <w:tcPr>
            <w:tcW w:w="0" w:type="auto"/>
            <w:noWrap/>
          </w:tcPr>
          <w:p w:rsidR="00503ABC" w:rsidRPr="006E1D65" w:rsidRDefault="00503ABC" w:rsidP="003F232D">
            <w:pPr>
              <w:rPr>
                <w:rFonts w:ascii="Calibri" w:hAnsi="Calibri"/>
                <w:sz w:val="22"/>
                <w:szCs w:val="22"/>
              </w:rPr>
            </w:pPr>
            <w:proofErr w:type="spellStart"/>
            <w:r w:rsidRPr="006E1D65">
              <w:rPr>
                <w:rFonts w:ascii="Calibri" w:hAnsi="Calibri"/>
                <w:sz w:val="22"/>
                <w:szCs w:val="22"/>
              </w:rPr>
              <w:t>Postscore</w:t>
            </w:r>
            <w:proofErr w:type="spellEnd"/>
          </w:p>
        </w:tc>
        <w:tc>
          <w:tcPr>
            <w:tcW w:w="0" w:type="auto"/>
          </w:tcPr>
          <w:p w:rsidR="00503ABC" w:rsidRPr="006E1D65" w:rsidRDefault="00503ABC" w:rsidP="003F232D">
            <w:pPr>
              <w:pStyle w:val="DecimalAligned"/>
              <w:jc w:val="center"/>
            </w:pPr>
            <w:r>
              <w:t>11.094</w:t>
            </w:r>
          </w:p>
        </w:tc>
        <w:tc>
          <w:tcPr>
            <w:tcW w:w="0" w:type="auto"/>
          </w:tcPr>
          <w:p w:rsidR="00503ABC" w:rsidRPr="006E1D65" w:rsidRDefault="00503ABC" w:rsidP="003F232D">
            <w:pPr>
              <w:pStyle w:val="DecimalAligned"/>
              <w:jc w:val="center"/>
            </w:pPr>
            <w:r>
              <w:t>4.284</w:t>
            </w:r>
          </w:p>
        </w:tc>
        <w:tc>
          <w:tcPr>
            <w:tcW w:w="0" w:type="auto"/>
          </w:tcPr>
          <w:p w:rsidR="00503ABC" w:rsidRPr="006E1D65" w:rsidRDefault="00503ABC" w:rsidP="003F232D">
            <w:pPr>
              <w:pStyle w:val="DecimalAligned"/>
              <w:jc w:val="center"/>
            </w:pPr>
            <w:r>
              <w:t>2</w:t>
            </w:r>
          </w:p>
        </w:tc>
        <w:tc>
          <w:tcPr>
            <w:tcW w:w="0" w:type="auto"/>
          </w:tcPr>
          <w:p w:rsidR="00503ABC" w:rsidRPr="006E1D65" w:rsidRDefault="00503ABC" w:rsidP="003F232D">
            <w:pPr>
              <w:pStyle w:val="DecimalAligned"/>
              <w:jc w:val="center"/>
            </w:pPr>
            <w:r>
              <w:t>21</w:t>
            </w:r>
          </w:p>
        </w:tc>
      </w:tr>
      <w:tr w:rsidR="00503ABC" w:rsidTr="003F232D">
        <w:trPr>
          <w:trHeight w:hRule="exact" w:val="360"/>
        </w:trPr>
        <w:tc>
          <w:tcPr>
            <w:tcW w:w="0" w:type="auto"/>
            <w:noWrap/>
          </w:tcPr>
          <w:p w:rsidR="00503ABC" w:rsidRPr="006E1D65" w:rsidRDefault="00503ABC" w:rsidP="003F232D">
            <w:pPr>
              <w:rPr>
                <w:rFonts w:ascii="Calibri" w:hAnsi="Calibri"/>
                <w:sz w:val="22"/>
                <w:szCs w:val="22"/>
              </w:rPr>
            </w:pPr>
            <w:r w:rsidRPr="006E1D65">
              <w:rPr>
                <w:rFonts w:ascii="Calibri" w:hAnsi="Calibri"/>
                <w:sz w:val="22"/>
                <w:szCs w:val="22"/>
              </w:rPr>
              <w:t xml:space="preserve">Change </w:t>
            </w:r>
          </w:p>
        </w:tc>
        <w:tc>
          <w:tcPr>
            <w:tcW w:w="0" w:type="auto"/>
          </w:tcPr>
          <w:p w:rsidR="00503ABC" w:rsidRPr="006E1D65" w:rsidRDefault="00503ABC" w:rsidP="003F232D">
            <w:pPr>
              <w:pStyle w:val="DecimalAligned"/>
              <w:jc w:val="center"/>
            </w:pPr>
            <w:r>
              <w:t>1.375</w:t>
            </w:r>
          </w:p>
        </w:tc>
        <w:tc>
          <w:tcPr>
            <w:tcW w:w="0" w:type="auto"/>
          </w:tcPr>
          <w:p w:rsidR="00503ABC" w:rsidRPr="006E1D65" w:rsidRDefault="00503ABC" w:rsidP="003F232D">
            <w:pPr>
              <w:pStyle w:val="DecimalAligned"/>
              <w:jc w:val="center"/>
            </w:pPr>
            <w:r>
              <w:t>4.558</w:t>
            </w:r>
          </w:p>
        </w:tc>
        <w:tc>
          <w:tcPr>
            <w:tcW w:w="0" w:type="auto"/>
          </w:tcPr>
          <w:p w:rsidR="00503ABC" w:rsidRPr="006E1D65" w:rsidRDefault="00503ABC" w:rsidP="003F232D">
            <w:pPr>
              <w:pStyle w:val="DecimalAligned"/>
              <w:jc w:val="center"/>
            </w:pPr>
            <w:r>
              <w:t>-13</w:t>
            </w:r>
          </w:p>
        </w:tc>
        <w:tc>
          <w:tcPr>
            <w:tcW w:w="0" w:type="auto"/>
          </w:tcPr>
          <w:p w:rsidR="00503ABC" w:rsidRPr="006E1D65" w:rsidRDefault="00503ABC" w:rsidP="003F232D">
            <w:pPr>
              <w:pStyle w:val="DecimalAligned"/>
              <w:jc w:val="center"/>
            </w:pPr>
            <w:r>
              <w:t>13</w:t>
            </w:r>
          </w:p>
        </w:tc>
      </w:tr>
      <w:tr w:rsidR="00503ABC" w:rsidTr="003F232D">
        <w:trPr>
          <w:trHeight w:hRule="exact" w:val="360"/>
        </w:trPr>
        <w:tc>
          <w:tcPr>
            <w:tcW w:w="0" w:type="auto"/>
            <w:noWrap/>
          </w:tcPr>
          <w:p w:rsidR="00503ABC" w:rsidRPr="006E1D65" w:rsidRDefault="00503ABC" w:rsidP="003F232D">
            <w:pPr>
              <w:rPr>
                <w:rFonts w:ascii="Calibri" w:hAnsi="Calibri"/>
                <w:sz w:val="22"/>
                <w:szCs w:val="22"/>
              </w:rPr>
            </w:pPr>
            <w:r>
              <w:rPr>
                <w:rFonts w:ascii="Calibri" w:hAnsi="Calibri"/>
                <w:sz w:val="22"/>
                <w:szCs w:val="22"/>
              </w:rPr>
              <w:t>Female</w:t>
            </w:r>
          </w:p>
        </w:tc>
        <w:tc>
          <w:tcPr>
            <w:tcW w:w="0" w:type="auto"/>
          </w:tcPr>
          <w:p w:rsidR="00503ABC" w:rsidRPr="006E1D65" w:rsidRDefault="00503ABC" w:rsidP="003F232D">
            <w:pPr>
              <w:pStyle w:val="DecimalAligned"/>
              <w:jc w:val="center"/>
            </w:pPr>
            <w:r>
              <w:t>0.488</w:t>
            </w:r>
          </w:p>
        </w:tc>
        <w:tc>
          <w:tcPr>
            <w:tcW w:w="0" w:type="auto"/>
          </w:tcPr>
          <w:p w:rsidR="00503ABC" w:rsidRPr="006E1D65" w:rsidRDefault="00503ABC" w:rsidP="003F232D">
            <w:pPr>
              <w:pStyle w:val="DecimalAligned"/>
              <w:jc w:val="center"/>
            </w:pPr>
            <w:r>
              <w:t>0.501</w:t>
            </w:r>
          </w:p>
        </w:tc>
        <w:tc>
          <w:tcPr>
            <w:tcW w:w="0" w:type="auto"/>
          </w:tcPr>
          <w:p w:rsidR="00503ABC" w:rsidRPr="006E1D65" w:rsidRDefault="00503ABC" w:rsidP="003F232D">
            <w:pPr>
              <w:pStyle w:val="DecimalAligned"/>
              <w:jc w:val="center"/>
            </w:pPr>
            <w:r>
              <w:t>0</w:t>
            </w:r>
          </w:p>
        </w:tc>
        <w:tc>
          <w:tcPr>
            <w:tcW w:w="0" w:type="auto"/>
          </w:tcPr>
          <w:p w:rsidR="00503ABC" w:rsidRPr="006E1D65" w:rsidRDefault="00503ABC" w:rsidP="003F232D">
            <w:pPr>
              <w:pStyle w:val="DecimalAligned"/>
              <w:jc w:val="center"/>
            </w:pPr>
            <w:r>
              <w:t>1</w:t>
            </w:r>
          </w:p>
        </w:tc>
      </w:tr>
      <w:tr w:rsidR="00503ABC" w:rsidTr="003F232D">
        <w:trPr>
          <w:trHeight w:hRule="exact" w:val="360"/>
        </w:trPr>
        <w:tc>
          <w:tcPr>
            <w:tcW w:w="0" w:type="auto"/>
            <w:noWrap/>
          </w:tcPr>
          <w:p w:rsidR="00503ABC" w:rsidRPr="006E1D65" w:rsidRDefault="00503ABC" w:rsidP="003F232D">
            <w:pPr>
              <w:rPr>
                <w:rFonts w:ascii="Calibri" w:hAnsi="Calibri"/>
                <w:sz w:val="22"/>
                <w:szCs w:val="22"/>
              </w:rPr>
            </w:pPr>
            <w:r>
              <w:rPr>
                <w:rFonts w:ascii="Calibri" w:hAnsi="Calibri"/>
                <w:sz w:val="22"/>
                <w:szCs w:val="22"/>
              </w:rPr>
              <w:t>African-American</w:t>
            </w:r>
          </w:p>
        </w:tc>
        <w:tc>
          <w:tcPr>
            <w:tcW w:w="0" w:type="auto"/>
          </w:tcPr>
          <w:p w:rsidR="00503ABC" w:rsidRPr="006E1D65" w:rsidRDefault="00503ABC" w:rsidP="003F232D">
            <w:pPr>
              <w:pStyle w:val="DecimalAligned"/>
              <w:jc w:val="center"/>
            </w:pPr>
            <w:r>
              <w:t>0.806</w:t>
            </w:r>
          </w:p>
        </w:tc>
        <w:tc>
          <w:tcPr>
            <w:tcW w:w="0" w:type="auto"/>
          </w:tcPr>
          <w:p w:rsidR="00503ABC" w:rsidRPr="006E1D65" w:rsidRDefault="00503ABC" w:rsidP="003F232D">
            <w:pPr>
              <w:pStyle w:val="DecimalAligned"/>
              <w:jc w:val="center"/>
            </w:pPr>
            <w:r>
              <w:t>0.396</w:t>
            </w:r>
          </w:p>
        </w:tc>
        <w:tc>
          <w:tcPr>
            <w:tcW w:w="0" w:type="auto"/>
          </w:tcPr>
          <w:p w:rsidR="00503ABC" w:rsidRPr="006E1D65" w:rsidRDefault="00503ABC" w:rsidP="003F232D">
            <w:pPr>
              <w:pStyle w:val="DecimalAligned"/>
              <w:jc w:val="center"/>
            </w:pPr>
            <w:r>
              <w:t>0</w:t>
            </w:r>
          </w:p>
        </w:tc>
        <w:tc>
          <w:tcPr>
            <w:tcW w:w="0" w:type="auto"/>
          </w:tcPr>
          <w:p w:rsidR="00503ABC" w:rsidRPr="006E1D65" w:rsidRDefault="00503ABC" w:rsidP="003F232D">
            <w:pPr>
              <w:pStyle w:val="DecimalAligned"/>
              <w:jc w:val="center"/>
            </w:pPr>
            <w:r>
              <w:t>1</w:t>
            </w:r>
          </w:p>
        </w:tc>
      </w:tr>
      <w:tr w:rsidR="00503ABC" w:rsidTr="003F232D">
        <w:trPr>
          <w:trHeight w:hRule="exact" w:val="360"/>
        </w:trPr>
        <w:tc>
          <w:tcPr>
            <w:tcW w:w="0" w:type="auto"/>
            <w:noWrap/>
          </w:tcPr>
          <w:p w:rsidR="00503ABC" w:rsidRPr="006E1D65" w:rsidRDefault="00503ABC" w:rsidP="003F232D">
            <w:pPr>
              <w:rPr>
                <w:rFonts w:ascii="Calibri" w:hAnsi="Calibri"/>
                <w:sz w:val="22"/>
                <w:szCs w:val="22"/>
              </w:rPr>
            </w:pPr>
            <w:r>
              <w:rPr>
                <w:rFonts w:ascii="Calibri" w:hAnsi="Calibri"/>
                <w:sz w:val="22"/>
                <w:szCs w:val="22"/>
              </w:rPr>
              <w:t>Other race</w:t>
            </w:r>
          </w:p>
        </w:tc>
        <w:tc>
          <w:tcPr>
            <w:tcW w:w="0" w:type="auto"/>
          </w:tcPr>
          <w:p w:rsidR="00503ABC" w:rsidRPr="006E1D65" w:rsidRDefault="00503ABC" w:rsidP="003F232D">
            <w:pPr>
              <w:pStyle w:val="DecimalAligned"/>
              <w:jc w:val="center"/>
            </w:pPr>
            <w:r>
              <w:t>0.063</w:t>
            </w:r>
          </w:p>
        </w:tc>
        <w:tc>
          <w:tcPr>
            <w:tcW w:w="0" w:type="auto"/>
          </w:tcPr>
          <w:p w:rsidR="00503ABC" w:rsidRPr="006E1D65" w:rsidRDefault="00503ABC" w:rsidP="003F232D">
            <w:pPr>
              <w:pStyle w:val="DecimalAligned"/>
              <w:jc w:val="center"/>
            </w:pPr>
            <w:r>
              <w:t>0.243</w:t>
            </w:r>
          </w:p>
        </w:tc>
        <w:tc>
          <w:tcPr>
            <w:tcW w:w="0" w:type="auto"/>
          </w:tcPr>
          <w:p w:rsidR="00503ABC" w:rsidRPr="006E1D65" w:rsidRDefault="00503ABC" w:rsidP="003F232D">
            <w:pPr>
              <w:pStyle w:val="DecimalAligned"/>
              <w:jc w:val="center"/>
            </w:pPr>
            <w:r>
              <w:t>0</w:t>
            </w:r>
          </w:p>
        </w:tc>
        <w:tc>
          <w:tcPr>
            <w:tcW w:w="0" w:type="auto"/>
          </w:tcPr>
          <w:p w:rsidR="00503ABC" w:rsidRPr="006E1D65" w:rsidRDefault="00503ABC" w:rsidP="003F232D">
            <w:pPr>
              <w:pStyle w:val="DecimalAligned"/>
              <w:jc w:val="center"/>
            </w:pPr>
            <w:r>
              <w:t>1</w:t>
            </w:r>
          </w:p>
        </w:tc>
      </w:tr>
      <w:tr w:rsidR="00503ABC" w:rsidTr="003F232D">
        <w:trPr>
          <w:trHeight w:hRule="exact" w:val="360"/>
        </w:trPr>
        <w:tc>
          <w:tcPr>
            <w:tcW w:w="0" w:type="auto"/>
            <w:noWrap/>
          </w:tcPr>
          <w:p w:rsidR="00503ABC" w:rsidRPr="006E1D65" w:rsidRDefault="00503ABC" w:rsidP="003F232D">
            <w:pPr>
              <w:rPr>
                <w:rFonts w:ascii="Calibri" w:hAnsi="Calibri"/>
                <w:sz w:val="22"/>
                <w:szCs w:val="22"/>
              </w:rPr>
            </w:pPr>
            <w:r>
              <w:rPr>
                <w:rFonts w:ascii="Calibri" w:hAnsi="Calibri"/>
                <w:sz w:val="22"/>
                <w:szCs w:val="22"/>
              </w:rPr>
              <w:t>Grades</w:t>
            </w:r>
          </w:p>
        </w:tc>
        <w:tc>
          <w:tcPr>
            <w:tcW w:w="0" w:type="auto"/>
          </w:tcPr>
          <w:p w:rsidR="00503ABC" w:rsidRPr="006E1D65" w:rsidRDefault="00503ABC" w:rsidP="003F232D">
            <w:pPr>
              <w:pStyle w:val="DecimalAligned"/>
              <w:jc w:val="center"/>
            </w:pPr>
            <w:r>
              <w:t>2.925</w:t>
            </w:r>
          </w:p>
        </w:tc>
        <w:tc>
          <w:tcPr>
            <w:tcW w:w="0" w:type="auto"/>
          </w:tcPr>
          <w:p w:rsidR="00503ABC" w:rsidRPr="006E1D65" w:rsidRDefault="00503ABC" w:rsidP="003F232D">
            <w:pPr>
              <w:pStyle w:val="DecimalAligned"/>
              <w:jc w:val="center"/>
            </w:pPr>
            <w:r>
              <w:t>0.749</w:t>
            </w:r>
          </w:p>
        </w:tc>
        <w:tc>
          <w:tcPr>
            <w:tcW w:w="0" w:type="auto"/>
          </w:tcPr>
          <w:p w:rsidR="00503ABC" w:rsidRPr="006E1D65" w:rsidRDefault="00503ABC" w:rsidP="003F232D">
            <w:pPr>
              <w:pStyle w:val="DecimalAligned"/>
              <w:jc w:val="center"/>
            </w:pPr>
            <w:r>
              <w:t>1</w:t>
            </w:r>
          </w:p>
        </w:tc>
        <w:tc>
          <w:tcPr>
            <w:tcW w:w="0" w:type="auto"/>
          </w:tcPr>
          <w:p w:rsidR="00503ABC" w:rsidRPr="006E1D65" w:rsidRDefault="00503ABC" w:rsidP="003F232D">
            <w:pPr>
              <w:pStyle w:val="DecimalAligned"/>
              <w:jc w:val="center"/>
            </w:pPr>
            <w:r>
              <w:t>4</w:t>
            </w:r>
          </w:p>
        </w:tc>
      </w:tr>
      <w:tr w:rsidR="00503ABC" w:rsidTr="003F232D">
        <w:trPr>
          <w:trHeight w:hRule="exact" w:val="360"/>
        </w:trPr>
        <w:tc>
          <w:tcPr>
            <w:tcW w:w="0" w:type="auto"/>
            <w:noWrap/>
          </w:tcPr>
          <w:p w:rsidR="00503ABC" w:rsidRPr="006E1D65" w:rsidRDefault="00503ABC" w:rsidP="003F232D">
            <w:pPr>
              <w:rPr>
                <w:rFonts w:ascii="Calibri" w:hAnsi="Calibri"/>
                <w:sz w:val="22"/>
                <w:szCs w:val="22"/>
              </w:rPr>
            </w:pPr>
            <w:r>
              <w:rPr>
                <w:rFonts w:ascii="Calibri" w:hAnsi="Calibri"/>
                <w:sz w:val="22"/>
                <w:szCs w:val="22"/>
              </w:rPr>
              <w:t>Teacher1</w:t>
            </w:r>
          </w:p>
        </w:tc>
        <w:tc>
          <w:tcPr>
            <w:tcW w:w="0" w:type="auto"/>
          </w:tcPr>
          <w:p w:rsidR="00503ABC" w:rsidRPr="006E1D65" w:rsidRDefault="00503ABC" w:rsidP="003F232D">
            <w:pPr>
              <w:pStyle w:val="DecimalAligned"/>
              <w:jc w:val="center"/>
            </w:pPr>
            <w:r>
              <w:t>0.119</w:t>
            </w:r>
          </w:p>
        </w:tc>
        <w:tc>
          <w:tcPr>
            <w:tcW w:w="0" w:type="auto"/>
          </w:tcPr>
          <w:p w:rsidR="00503ABC" w:rsidRPr="006E1D65" w:rsidRDefault="00503ABC" w:rsidP="003F232D">
            <w:pPr>
              <w:pStyle w:val="DecimalAligned"/>
              <w:jc w:val="center"/>
            </w:pPr>
            <w:r>
              <w:t>0.325</w:t>
            </w:r>
          </w:p>
        </w:tc>
        <w:tc>
          <w:tcPr>
            <w:tcW w:w="0" w:type="auto"/>
          </w:tcPr>
          <w:p w:rsidR="00503ABC" w:rsidRPr="006E1D65" w:rsidRDefault="00503ABC" w:rsidP="003F232D">
            <w:pPr>
              <w:pStyle w:val="DecimalAligned"/>
              <w:jc w:val="center"/>
            </w:pPr>
            <w:r>
              <w:t>0</w:t>
            </w:r>
          </w:p>
        </w:tc>
        <w:tc>
          <w:tcPr>
            <w:tcW w:w="0" w:type="auto"/>
          </w:tcPr>
          <w:p w:rsidR="00503ABC" w:rsidRPr="006E1D65" w:rsidRDefault="00503ABC" w:rsidP="003F232D">
            <w:pPr>
              <w:pStyle w:val="DecimalAligned"/>
              <w:jc w:val="center"/>
            </w:pPr>
            <w:r>
              <w:t>1</w:t>
            </w:r>
          </w:p>
        </w:tc>
      </w:tr>
      <w:tr w:rsidR="00503ABC" w:rsidTr="003F232D">
        <w:trPr>
          <w:trHeight w:hRule="exact" w:val="360"/>
        </w:trPr>
        <w:tc>
          <w:tcPr>
            <w:tcW w:w="0" w:type="auto"/>
            <w:noWrap/>
          </w:tcPr>
          <w:p w:rsidR="00503ABC" w:rsidRPr="006E1D65" w:rsidRDefault="00503ABC" w:rsidP="003F232D">
            <w:pPr>
              <w:rPr>
                <w:rFonts w:ascii="Calibri" w:hAnsi="Calibri"/>
                <w:sz w:val="22"/>
                <w:szCs w:val="22"/>
              </w:rPr>
            </w:pPr>
            <w:r>
              <w:rPr>
                <w:rFonts w:ascii="Calibri" w:hAnsi="Calibri"/>
                <w:sz w:val="22"/>
                <w:szCs w:val="22"/>
              </w:rPr>
              <w:t>Teacher2</w:t>
            </w:r>
          </w:p>
        </w:tc>
        <w:tc>
          <w:tcPr>
            <w:tcW w:w="0" w:type="auto"/>
          </w:tcPr>
          <w:p w:rsidR="00503ABC" w:rsidRPr="006E1D65" w:rsidRDefault="00503ABC" w:rsidP="003F232D">
            <w:pPr>
              <w:pStyle w:val="DecimalAligned"/>
              <w:jc w:val="center"/>
            </w:pPr>
            <w:r>
              <w:t>0.175</w:t>
            </w:r>
          </w:p>
        </w:tc>
        <w:tc>
          <w:tcPr>
            <w:tcW w:w="0" w:type="auto"/>
          </w:tcPr>
          <w:p w:rsidR="00503ABC" w:rsidRPr="006E1D65" w:rsidRDefault="00503ABC" w:rsidP="003F232D">
            <w:pPr>
              <w:pStyle w:val="DecimalAligned"/>
              <w:jc w:val="center"/>
            </w:pPr>
            <w:r>
              <w:t>0.381</w:t>
            </w:r>
          </w:p>
        </w:tc>
        <w:tc>
          <w:tcPr>
            <w:tcW w:w="0" w:type="auto"/>
          </w:tcPr>
          <w:p w:rsidR="00503ABC" w:rsidRPr="006E1D65" w:rsidRDefault="00503ABC" w:rsidP="003F232D">
            <w:pPr>
              <w:pStyle w:val="DecimalAligned"/>
              <w:jc w:val="center"/>
            </w:pPr>
            <w:r>
              <w:t>0</w:t>
            </w:r>
          </w:p>
        </w:tc>
        <w:tc>
          <w:tcPr>
            <w:tcW w:w="0" w:type="auto"/>
          </w:tcPr>
          <w:p w:rsidR="00503ABC" w:rsidRPr="006E1D65" w:rsidRDefault="00503ABC" w:rsidP="003F232D">
            <w:pPr>
              <w:pStyle w:val="DecimalAligned"/>
              <w:jc w:val="center"/>
            </w:pPr>
            <w:r>
              <w:t>1</w:t>
            </w:r>
          </w:p>
        </w:tc>
      </w:tr>
      <w:tr w:rsidR="00503ABC" w:rsidTr="003F232D">
        <w:trPr>
          <w:trHeight w:hRule="exact" w:val="360"/>
        </w:trPr>
        <w:tc>
          <w:tcPr>
            <w:tcW w:w="0" w:type="auto"/>
            <w:noWrap/>
          </w:tcPr>
          <w:p w:rsidR="00503ABC" w:rsidRPr="006E1D65" w:rsidRDefault="00503ABC" w:rsidP="003F232D">
            <w:pPr>
              <w:rPr>
                <w:rFonts w:ascii="Calibri" w:hAnsi="Calibri"/>
                <w:sz w:val="22"/>
                <w:szCs w:val="22"/>
              </w:rPr>
            </w:pPr>
            <w:r>
              <w:rPr>
                <w:rFonts w:ascii="Calibri" w:hAnsi="Calibri"/>
                <w:sz w:val="22"/>
                <w:szCs w:val="22"/>
              </w:rPr>
              <w:t>Teacher3</w:t>
            </w:r>
          </w:p>
        </w:tc>
        <w:tc>
          <w:tcPr>
            <w:tcW w:w="0" w:type="auto"/>
          </w:tcPr>
          <w:p w:rsidR="00503ABC" w:rsidRPr="006E1D65" w:rsidRDefault="00503ABC" w:rsidP="003F232D">
            <w:pPr>
              <w:pStyle w:val="DecimalAligned"/>
              <w:jc w:val="center"/>
            </w:pPr>
            <w:r>
              <w:t>0.281</w:t>
            </w:r>
          </w:p>
        </w:tc>
        <w:tc>
          <w:tcPr>
            <w:tcW w:w="0" w:type="auto"/>
          </w:tcPr>
          <w:p w:rsidR="00503ABC" w:rsidRPr="006E1D65" w:rsidRDefault="00503ABC" w:rsidP="003F232D">
            <w:pPr>
              <w:pStyle w:val="DecimalAligned"/>
              <w:jc w:val="center"/>
            </w:pPr>
            <w:r>
              <w:t>0.451</w:t>
            </w:r>
          </w:p>
        </w:tc>
        <w:tc>
          <w:tcPr>
            <w:tcW w:w="0" w:type="auto"/>
          </w:tcPr>
          <w:p w:rsidR="00503ABC" w:rsidRPr="006E1D65" w:rsidRDefault="00503ABC" w:rsidP="003F232D">
            <w:pPr>
              <w:pStyle w:val="DecimalAligned"/>
              <w:jc w:val="center"/>
            </w:pPr>
            <w:r>
              <w:t>0</w:t>
            </w:r>
          </w:p>
        </w:tc>
        <w:tc>
          <w:tcPr>
            <w:tcW w:w="0" w:type="auto"/>
          </w:tcPr>
          <w:p w:rsidR="00503ABC" w:rsidRPr="006E1D65" w:rsidRDefault="00503ABC" w:rsidP="003F232D">
            <w:pPr>
              <w:pStyle w:val="DecimalAligned"/>
              <w:jc w:val="center"/>
            </w:pPr>
            <w:r>
              <w:t>1</w:t>
            </w:r>
          </w:p>
        </w:tc>
      </w:tr>
      <w:tr w:rsidR="00503ABC" w:rsidTr="003F232D">
        <w:trPr>
          <w:trHeight w:hRule="exact" w:val="360"/>
        </w:trPr>
        <w:tc>
          <w:tcPr>
            <w:tcW w:w="0" w:type="auto"/>
            <w:noWrap/>
          </w:tcPr>
          <w:p w:rsidR="00503ABC" w:rsidRPr="006E1D65" w:rsidRDefault="00503ABC" w:rsidP="003F232D">
            <w:pPr>
              <w:rPr>
                <w:rFonts w:ascii="Calibri" w:hAnsi="Calibri"/>
                <w:sz w:val="22"/>
                <w:szCs w:val="22"/>
              </w:rPr>
            </w:pPr>
            <w:r>
              <w:rPr>
                <w:rFonts w:ascii="Calibri" w:hAnsi="Calibri"/>
                <w:sz w:val="22"/>
                <w:szCs w:val="22"/>
              </w:rPr>
              <w:t>Teacher4</w:t>
            </w:r>
          </w:p>
        </w:tc>
        <w:tc>
          <w:tcPr>
            <w:tcW w:w="0" w:type="auto"/>
          </w:tcPr>
          <w:p w:rsidR="00503ABC" w:rsidRPr="006E1D65" w:rsidRDefault="00503ABC" w:rsidP="003F232D">
            <w:pPr>
              <w:pStyle w:val="DecimalAligned"/>
              <w:jc w:val="center"/>
            </w:pPr>
            <w:r>
              <w:t>0.300</w:t>
            </w:r>
          </w:p>
        </w:tc>
        <w:tc>
          <w:tcPr>
            <w:tcW w:w="0" w:type="auto"/>
          </w:tcPr>
          <w:p w:rsidR="00503ABC" w:rsidRPr="006E1D65" w:rsidRDefault="00503ABC" w:rsidP="003F232D">
            <w:pPr>
              <w:pStyle w:val="DecimalAligned"/>
              <w:jc w:val="center"/>
            </w:pPr>
            <w:r>
              <w:t>0.460</w:t>
            </w:r>
          </w:p>
        </w:tc>
        <w:tc>
          <w:tcPr>
            <w:tcW w:w="0" w:type="auto"/>
          </w:tcPr>
          <w:p w:rsidR="00503ABC" w:rsidRPr="006E1D65" w:rsidRDefault="00503ABC" w:rsidP="003F232D">
            <w:pPr>
              <w:pStyle w:val="DecimalAligned"/>
              <w:jc w:val="center"/>
            </w:pPr>
            <w:r>
              <w:t>0</w:t>
            </w:r>
          </w:p>
        </w:tc>
        <w:tc>
          <w:tcPr>
            <w:tcW w:w="0" w:type="auto"/>
          </w:tcPr>
          <w:p w:rsidR="00503ABC" w:rsidRPr="006E1D65" w:rsidRDefault="00503ABC" w:rsidP="003F232D">
            <w:pPr>
              <w:pStyle w:val="DecimalAligned"/>
              <w:jc w:val="center"/>
            </w:pPr>
            <w:r>
              <w:t>1</w:t>
            </w:r>
          </w:p>
        </w:tc>
      </w:tr>
      <w:tr w:rsidR="00503ABC" w:rsidTr="003F232D">
        <w:trPr>
          <w:trHeight w:hRule="exact" w:val="360"/>
        </w:trPr>
        <w:tc>
          <w:tcPr>
            <w:tcW w:w="0" w:type="auto"/>
            <w:noWrap/>
          </w:tcPr>
          <w:p w:rsidR="00503ABC" w:rsidRPr="006E1D65" w:rsidRDefault="00503ABC" w:rsidP="003F232D">
            <w:pPr>
              <w:rPr>
                <w:rFonts w:ascii="Calibri" w:hAnsi="Calibri"/>
                <w:sz w:val="22"/>
                <w:szCs w:val="22"/>
              </w:rPr>
            </w:pPr>
            <w:r>
              <w:rPr>
                <w:rFonts w:ascii="Calibri" w:hAnsi="Calibri"/>
                <w:sz w:val="22"/>
                <w:szCs w:val="22"/>
              </w:rPr>
              <w:t>Teacher5</w:t>
            </w:r>
          </w:p>
        </w:tc>
        <w:tc>
          <w:tcPr>
            <w:tcW w:w="0" w:type="auto"/>
          </w:tcPr>
          <w:p w:rsidR="00503ABC" w:rsidRPr="006E1D65" w:rsidRDefault="00503ABC" w:rsidP="003F232D">
            <w:pPr>
              <w:pStyle w:val="DecimalAligned"/>
              <w:jc w:val="center"/>
            </w:pPr>
            <w:r>
              <w:t>0.125</w:t>
            </w:r>
          </w:p>
        </w:tc>
        <w:tc>
          <w:tcPr>
            <w:tcW w:w="0" w:type="auto"/>
          </w:tcPr>
          <w:p w:rsidR="00503ABC" w:rsidRPr="006E1D65" w:rsidRDefault="00503ABC" w:rsidP="003F232D">
            <w:pPr>
              <w:pStyle w:val="DecimalAligned"/>
              <w:jc w:val="center"/>
            </w:pPr>
            <w:r>
              <w:t>0.332</w:t>
            </w:r>
          </w:p>
        </w:tc>
        <w:tc>
          <w:tcPr>
            <w:tcW w:w="0" w:type="auto"/>
          </w:tcPr>
          <w:p w:rsidR="00503ABC" w:rsidRPr="006E1D65" w:rsidRDefault="00503ABC" w:rsidP="003F232D">
            <w:pPr>
              <w:pStyle w:val="DecimalAligned"/>
              <w:jc w:val="center"/>
            </w:pPr>
            <w:r>
              <w:t>0</w:t>
            </w:r>
          </w:p>
        </w:tc>
        <w:tc>
          <w:tcPr>
            <w:tcW w:w="0" w:type="auto"/>
          </w:tcPr>
          <w:p w:rsidR="00503ABC" w:rsidRPr="006E1D65" w:rsidRDefault="00503ABC" w:rsidP="003F232D">
            <w:pPr>
              <w:pStyle w:val="DecimalAligned"/>
              <w:jc w:val="center"/>
            </w:pPr>
            <w:r>
              <w:t>1</w:t>
            </w:r>
          </w:p>
        </w:tc>
      </w:tr>
      <w:tr w:rsidR="00503ABC" w:rsidTr="003F232D">
        <w:trPr>
          <w:trHeight w:hRule="exact" w:val="360"/>
        </w:trPr>
        <w:tc>
          <w:tcPr>
            <w:tcW w:w="0" w:type="auto"/>
            <w:noWrap/>
          </w:tcPr>
          <w:p w:rsidR="00503ABC" w:rsidRPr="006E1D65" w:rsidRDefault="00503ABC" w:rsidP="003F232D">
            <w:pPr>
              <w:rPr>
                <w:rFonts w:ascii="Calibri" w:hAnsi="Calibri"/>
                <w:sz w:val="22"/>
                <w:szCs w:val="22"/>
              </w:rPr>
            </w:pPr>
            <w:proofErr w:type="spellStart"/>
            <w:r>
              <w:rPr>
                <w:rFonts w:ascii="Calibri" w:hAnsi="Calibri"/>
                <w:sz w:val="22"/>
                <w:szCs w:val="22"/>
              </w:rPr>
              <w:t>Ident</w:t>
            </w:r>
            <w:proofErr w:type="spellEnd"/>
          </w:p>
        </w:tc>
        <w:tc>
          <w:tcPr>
            <w:tcW w:w="0" w:type="auto"/>
          </w:tcPr>
          <w:p w:rsidR="00503ABC" w:rsidRPr="006E1D65" w:rsidRDefault="00503ABC" w:rsidP="003F232D">
            <w:pPr>
              <w:pStyle w:val="DecimalAligned"/>
              <w:jc w:val="center"/>
            </w:pPr>
            <w:r>
              <w:t>3.586</w:t>
            </w:r>
          </w:p>
        </w:tc>
        <w:tc>
          <w:tcPr>
            <w:tcW w:w="0" w:type="auto"/>
          </w:tcPr>
          <w:p w:rsidR="00503ABC" w:rsidRPr="006E1D65" w:rsidRDefault="00503ABC" w:rsidP="003F232D">
            <w:pPr>
              <w:pStyle w:val="DecimalAligned"/>
              <w:jc w:val="center"/>
            </w:pPr>
            <w:r>
              <w:t>0.720</w:t>
            </w:r>
          </w:p>
        </w:tc>
        <w:tc>
          <w:tcPr>
            <w:tcW w:w="0" w:type="auto"/>
          </w:tcPr>
          <w:p w:rsidR="00503ABC" w:rsidRPr="006E1D65" w:rsidRDefault="00503ABC" w:rsidP="003F232D">
            <w:pPr>
              <w:pStyle w:val="DecimalAligned"/>
              <w:jc w:val="center"/>
            </w:pPr>
            <w:r>
              <w:t>1</w:t>
            </w:r>
          </w:p>
        </w:tc>
        <w:tc>
          <w:tcPr>
            <w:tcW w:w="0" w:type="auto"/>
          </w:tcPr>
          <w:p w:rsidR="00503ABC" w:rsidRPr="006E1D65" w:rsidRDefault="00503ABC" w:rsidP="003F232D">
            <w:pPr>
              <w:pStyle w:val="DecimalAligned"/>
              <w:jc w:val="center"/>
            </w:pPr>
            <w:r>
              <w:t>4.875</w:t>
            </w:r>
          </w:p>
        </w:tc>
      </w:tr>
      <w:tr w:rsidR="00503ABC" w:rsidTr="003F232D">
        <w:trPr>
          <w:trHeight w:hRule="exact" w:val="360"/>
        </w:trPr>
        <w:tc>
          <w:tcPr>
            <w:tcW w:w="0" w:type="auto"/>
            <w:tcBorders>
              <w:bottom w:val="nil"/>
            </w:tcBorders>
            <w:noWrap/>
          </w:tcPr>
          <w:p w:rsidR="00503ABC" w:rsidRPr="006E1D65" w:rsidRDefault="00503ABC" w:rsidP="003F232D">
            <w:pPr>
              <w:rPr>
                <w:rFonts w:ascii="Calibri" w:hAnsi="Calibri"/>
                <w:sz w:val="22"/>
                <w:szCs w:val="22"/>
              </w:rPr>
            </w:pPr>
            <w:proofErr w:type="spellStart"/>
            <w:r>
              <w:rPr>
                <w:rFonts w:ascii="Calibri" w:hAnsi="Calibri"/>
                <w:sz w:val="22"/>
                <w:szCs w:val="22"/>
              </w:rPr>
              <w:t>Plifch</w:t>
            </w:r>
            <w:proofErr w:type="spellEnd"/>
          </w:p>
        </w:tc>
        <w:tc>
          <w:tcPr>
            <w:tcW w:w="0" w:type="auto"/>
            <w:tcBorders>
              <w:bottom w:val="nil"/>
            </w:tcBorders>
          </w:tcPr>
          <w:p w:rsidR="00503ABC" w:rsidRPr="006E1D65" w:rsidRDefault="00503ABC" w:rsidP="003F232D">
            <w:pPr>
              <w:pStyle w:val="DecimalAligned"/>
              <w:jc w:val="center"/>
            </w:pPr>
            <w:r>
              <w:t>4.573</w:t>
            </w:r>
          </w:p>
        </w:tc>
        <w:tc>
          <w:tcPr>
            <w:tcW w:w="0" w:type="auto"/>
            <w:tcBorders>
              <w:bottom w:val="nil"/>
            </w:tcBorders>
          </w:tcPr>
          <w:p w:rsidR="00503ABC" w:rsidRPr="006E1D65" w:rsidRDefault="00503ABC" w:rsidP="003F232D">
            <w:pPr>
              <w:pStyle w:val="DecimalAligned"/>
              <w:jc w:val="center"/>
            </w:pPr>
            <w:r>
              <w:t>0.842</w:t>
            </w:r>
          </w:p>
        </w:tc>
        <w:tc>
          <w:tcPr>
            <w:tcW w:w="0" w:type="auto"/>
            <w:tcBorders>
              <w:bottom w:val="nil"/>
            </w:tcBorders>
          </w:tcPr>
          <w:p w:rsidR="00503ABC" w:rsidRPr="006E1D65" w:rsidRDefault="00503ABC" w:rsidP="003F232D">
            <w:pPr>
              <w:pStyle w:val="DecimalAligned"/>
              <w:jc w:val="center"/>
            </w:pPr>
            <w:r>
              <w:t>1</w:t>
            </w:r>
          </w:p>
        </w:tc>
        <w:tc>
          <w:tcPr>
            <w:tcW w:w="0" w:type="auto"/>
            <w:tcBorders>
              <w:bottom w:val="nil"/>
            </w:tcBorders>
          </w:tcPr>
          <w:p w:rsidR="00503ABC" w:rsidRPr="006E1D65" w:rsidRDefault="00503ABC" w:rsidP="003F232D">
            <w:pPr>
              <w:pStyle w:val="DecimalAligned"/>
              <w:jc w:val="center"/>
            </w:pPr>
            <w:r>
              <w:t>5</w:t>
            </w:r>
          </w:p>
        </w:tc>
      </w:tr>
      <w:tr w:rsidR="00503ABC" w:rsidTr="003F232D">
        <w:trPr>
          <w:trHeight w:hRule="exact" w:val="360"/>
        </w:trPr>
        <w:tc>
          <w:tcPr>
            <w:tcW w:w="0" w:type="auto"/>
            <w:tcBorders>
              <w:top w:val="nil"/>
              <w:bottom w:val="nil"/>
            </w:tcBorders>
            <w:noWrap/>
          </w:tcPr>
          <w:p w:rsidR="00503ABC" w:rsidRPr="006E1D65" w:rsidRDefault="00503ABC" w:rsidP="003F232D">
            <w:pPr>
              <w:rPr>
                <w:rFonts w:ascii="Calibri" w:hAnsi="Calibri"/>
                <w:sz w:val="22"/>
                <w:szCs w:val="22"/>
              </w:rPr>
            </w:pPr>
            <w:proofErr w:type="spellStart"/>
            <w:r>
              <w:rPr>
                <w:rFonts w:ascii="Calibri" w:hAnsi="Calibri"/>
                <w:sz w:val="22"/>
                <w:szCs w:val="22"/>
              </w:rPr>
              <w:t>Peropp</w:t>
            </w:r>
            <w:proofErr w:type="spellEnd"/>
          </w:p>
        </w:tc>
        <w:tc>
          <w:tcPr>
            <w:tcW w:w="0" w:type="auto"/>
            <w:tcBorders>
              <w:top w:val="nil"/>
              <w:bottom w:val="nil"/>
            </w:tcBorders>
          </w:tcPr>
          <w:p w:rsidR="00503ABC" w:rsidRPr="006E1D65" w:rsidRDefault="00503ABC" w:rsidP="003F232D">
            <w:pPr>
              <w:pStyle w:val="DecimalAligned"/>
              <w:jc w:val="center"/>
            </w:pPr>
            <w:r>
              <w:t>3.783</w:t>
            </w:r>
          </w:p>
        </w:tc>
        <w:tc>
          <w:tcPr>
            <w:tcW w:w="0" w:type="auto"/>
            <w:tcBorders>
              <w:top w:val="nil"/>
              <w:bottom w:val="nil"/>
            </w:tcBorders>
          </w:tcPr>
          <w:p w:rsidR="00503ABC" w:rsidRPr="006E1D65" w:rsidRDefault="00503ABC" w:rsidP="003F232D">
            <w:pPr>
              <w:pStyle w:val="DecimalAligned"/>
              <w:jc w:val="center"/>
            </w:pPr>
            <w:r>
              <w:t>0.585</w:t>
            </w:r>
          </w:p>
        </w:tc>
        <w:tc>
          <w:tcPr>
            <w:tcW w:w="0" w:type="auto"/>
            <w:tcBorders>
              <w:top w:val="nil"/>
              <w:bottom w:val="nil"/>
            </w:tcBorders>
          </w:tcPr>
          <w:p w:rsidR="00503ABC" w:rsidRPr="006E1D65" w:rsidRDefault="00503ABC" w:rsidP="003F232D">
            <w:pPr>
              <w:pStyle w:val="DecimalAligned"/>
              <w:jc w:val="center"/>
            </w:pPr>
            <w:r>
              <w:t>2.50</w:t>
            </w:r>
          </w:p>
        </w:tc>
        <w:tc>
          <w:tcPr>
            <w:tcW w:w="0" w:type="auto"/>
            <w:tcBorders>
              <w:top w:val="nil"/>
              <w:bottom w:val="nil"/>
            </w:tcBorders>
          </w:tcPr>
          <w:p w:rsidR="00503ABC" w:rsidRPr="006E1D65" w:rsidRDefault="00503ABC" w:rsidP="003F232D">
            <w:pPr>
              <w:pStyle w:val="DecimalAligned"/>
              <w:jc w:val="center"/>
            </w:pPr>
            <w:r>
              <w:t>5</w:t>
            </w:r>
          </w:p>
        </w:tc>
      </w:tr>
      <w:tr w:rsidR="00503ABC" w:rsidTr="003F232D">
        <w:trPr>
          <w:trHeight w:hRule="exact" w:val="360"/>
        </w:trPr>
        <w:tc>
          <w:tcPr>
            <w:tcW w:w="0" w:type="auto"/>
            <w:tcBorders>
              <w:top w:val="nil"/>
              <w:left w:val="nil"/>
              <w:bottom w:val="single" w:sz="18" w:space="0" w:color="auto"/>
              <w:right w:val="nil"/>
            </w:tcBorders>
            <w:shd w:val="clear" w:color="auto" w:fill="FFFFFF"/>
            <w:noWrap/>
          </w:tcPr>
          <w:p w:rsidR="00503ABC" w:rsidRPr="006E1D65" w:rsidRDefault="00503ABC" w:rsidP="003F232D">
            <w:pPr>
              <w:rPr>
                <w:rFonts w:ascii="Calibri" w:hAnsi="Calibri"/>
                <w:sz w:val="22"/>
                <w:szCs w:val="22"/>
              </w:rPr>
            </w:pPr>
            <w:proofErr w:type="spellStart"/>
            <w:r>
              <w:rPr>
                <w:rFonts w:ascii="Calibri" w:hAnsi="Calibri"/>
                <w:sz w:val="22"/>
                <w:szCs w:val="22"/>
              </w:rPr>
              <w:t>Totalfp</w:t>
            </w:r>
            <w:proofErr w:type="spellEnd"/>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4.293</w:t>
            </w: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0.666</w:t>
            </w: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1.70</w:t>
            </w: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5</w:t>
            </w:r>
          </w:p>
        </w:tc>
      </w:tr>
    </w:tbl>
    <w:p w:rsidR="00503ABC" w:rsidRDefault="00503ABC" w:rsidP="00503ABC">
      <w:pPr>
        <w:pStyle w:val="FootnoteText"/>
      </w:pPr>
      <w:r>
        <w:rPr>
          <w:rStyle w:val="SubtleEmphasis"/>
        </w:rPr>
        <w:t>Note:</w:t>
      </w:r>
      <w:r>
        <w:t xml:space="preserve"> Summary statistics for theme scores are not reported.  </w:t>
      </w:r>
    </w:p>
    <w:p w:rsidR="00503ABC" w:rsidRDefault="00503ABC" w:rsidP="00503ABC">
      <w:pPr>
        <w:pStyle w:val="FootnoteText"/>
      </w:pPr>
      <w:r>
        <w:t>These data are available on request from authors.</w:t>
      </w:r>
    </w:p>
    <w:p w:rsidR="00503ABC" w:rsidRDefault="00503ABC" w:rsidP="00503ABC">
      <w:pPr>
        <w:spacing w:line="480" w:lineRule="auto"/>
      </w:pPr>
    </w:p>
    <w:p w:rsidR="00503ABC" w:rsidRDefault="00503ABC" w:rsidP="00503ABC">
      <w:pPr>
        <w:spacing w:line="480" w:lineRule="auto"/>
      </w:pPr>
      <w:r w:rsidRPr="00E51EA6">
        <w:t>Participant reported school performance</w:t>
      </w:r>
      <w:r w:rsidR="00061E3D">
        <w:t>, “Grades,”</w:t>
      </w:r>
      <w:r>
        <w:t xml:space="preserve"> </w:t>
      </w:r>
      <w:r w:rsidRPr="00E51EA6">
        <w:t xml:space="preserve">was obtained at pre-test and the results </w:t>
      </w:r>
      <w:r>
        <w:t xml:space="preserve">for the 160 students in the final sample </w:t>
      </w:r>
      <w:r w:rsidRPr="00E51EA6">
        <w:t xml:space="preserve">were as follows: </w:t>
      </w:r>
      <w:r>
        <w:t>21</w:t>
      </w:r>
      <w:r w:rsidRPr="00E51EA6">
        <w:t xml:space="preserve">% reported being </w:t>
      </w:r>
      <w:r>
        <w:t xml:space="preserve">“very </w:t>
      </w:r>
      <w:r w:rsidRPr="00E51EA6">
        <w:t>good</w:t>
      </w:r>
      <w:r>
        <w:t>”</w:t>
      </w:r>
      <w:r w:rsidRPr="00E51EA6">
        <w:t xml:space="preserve"> students, </w:t>
      </w:r>
      <w:r>
        <w:t>55</w:t>
      </w:r>
      <w:r w:rsidRPr="00E51EA6">
        <w:t xml:space="preserve">% reported being </w:t>
      </w:r>
      <w:r>
        <w:t>“</w:t>
      </w:r>
      <w:r w:rsidRPr="00E51EA6">
        <w:t>good</w:t>
      </w:r>
      <w:r>
        <w:t>”</w:t>
      </w:r>
      <w:r w:rsidRPr="00E51EA6">
        <w:t xml:space="preserve"> students, </w:t>
      </w:r>
      <w:r>
        <w:t>21</w:t>
      </w:r>
      <w:r w:rsidRPr="00E51EA6">
        <w:t xml:space="preserve">% reported being “not too good” and 4% reported being </w:t>
      </w:r>
      <w:r>
        <w:t>“</w:t>
      </w:r>
      <w:r w:rsidRPr="00E51EA6">
        <w:t>poor</w:t>
      </w:r>
      <w:r>
        <w:t>”</w:t>
      </w:r>
      <w:r w:rsidRPr="00E51EA6">
        <w:t xml:space="preserve"> students. </w:t>
      </w:r>
    </w:p>
    <w:p w:rsidR="00392017" w:rsidRDefault="00FB36FF" w:rsidP="00FB36FF">
      <w:pPr>
        <w:spacing w:line="480" w:lineRule="auto"/>
        <w:ind w:firstLine="720"/>
      </w:pPr>
      <w:proofErr w:type="gramStart"/>
      <w:r w:rsidRPr="00FB36FF">
        <w:rPr>
          <w:b/>
        </w:rPr>
        <w:t xml:space="preserve">Student </w:t>
      </w:r>
      <w:r w:rsidRPr="00E51EA6">
        <w:rPr>
          <w:b/>
        </w:rPr>
        <w:t>Performance on the</w:t>
      </w:r>
      <w:r>
        <w:rPr>
          <w:b/>
        </w:rPr>
        <w:t xml:space="preserve"> Financial Fitness for Life pretest and post</w:t>
      </w:r>
      <w:r w:rsidRPr="00E51EA6">
        <w:rPr>
          <w:b/>
        </w:rPr>
        <w:t>test.</w:t>
      </w:r>
      <w:proofErr w:type="gramEnd"/>
      <w:r>
        <w:rPr>
          <w:i/>
        </w:rPr>
        <w:t xml:space="preserve"> </w:t>
      </w:r>
      <w:r w:rsidRPr="005108E8">
        <w:t>In order to</w:t>
      </w:r>
      <w:r>
        <w:rPr>
          <w:i/>
        </w:rPr>
        <w:t xml:space="preserve"> </w:t>
      </w:r>
      <w:r>
        <w:t xml:space="preserve">allow students enough time to take the financial component and the future orientation component of the survey in one class period, we were only able to use 25 of the questions from the FFL theme tests. </w:t>
      </w:r>
      <w:r w:rsidR="00392017">
        <w:t xml:space="preserve">The percentage of content coverage over each theme was preserved. However, that is not the case with cognitive level coverage. The instrument we used had 2% fewer knowledge questions, 6% fewer </w:t>
      </w:r>
      <w:r w:rsidR="00392017">
        <w:lastRenderedPageBreak/>
        <w:t>comprehension questions, and 8% more application questions. Our instrument is obviously skewed in the higher order cognitive level, making for a more difficult test.</w:t>
      </w:r>
    </w:p>
    <w:p w:rsidR="00FB36FF" w:rsidRDefault="00FB36FF" w:rsidP="00FB36FF">
      <w:pPr>
        <w:spacing w:line="480" w:lineRule="auto"/>
        <w:ind w:firstLine="720"/>
      </w:pPr>
      <w:r w:rsidRPr="00E51EA6">
        <w:t xml:space="preserve">Out of 25 financial questions, the mean number of items correct on the FFL pretest was 9.20 (37%, SD = 3.40). </w:t>
      </w:r>
      <w:r>
        <w:t xml:space="preserve">Comparing these scores with the national </w:t>
      </w:r>
      <w:proofErr w:type="spellStart"/>
      <w:r>
        <w:t>normed</w:t>
      </w:r>
      <w:proofErr w:type="spellEnd"/>
      <w:r>
        <w:t xml:space="preserve"> sample (</w:t>
      </w:r>
      <w:proofErr w:type="spellStart"/>
      <w:r>
        <w:t>Walstad</w:t>
      </w:r>
      <w:proofErr w:type="spellEnd"/>
      <w:r>
        <w:t xml:space="preserve"> &amp; </w:t>
      </w:r>
      <w:proofErr w:type="spellStart"/>
      <w:r>
        <w:t>Rebeck</w:t>
      </w:r>
      <w:proofErr w:type="spellEnd"/>
      <w:r>
        <w:t xml:space="preserve"> 2001) reveals that the 364 students in our research sample scored approximately 5 percent above the national average for the category of greater than 50 percent receiving free lunch. </w:t>
      </w:r>
    </w:p>
    <w:p w:rsidR="00FD0E35" w:rsidRDefault="00FB36FF" w:rsidP="00FB36FF">
      <w:pPr>
        <w:spacing w:line="480" w:lineRule="auto"/>
        <w:ind w:firstLine="720"/>
      </w:pPr>
      <w:r>
        <w:t>For the sample of students in our research project, the s</w:t>
      </w:r>
      <w:r w:rsidRPr="00E51EA6">
        <w:t>cores improved</w:t>
      </w:r>
      <w:r>
        <w:t xml:space="preserve"> only</w:t>
      </w:r>
      <w:r w:rsidRPr="00E51EA6">
        <w:t xml:space="preserve"> slightly</w:t>
      </w:r>
      <w:r>
        <w:t xml:space="preserve"> on the posttest (M = 10.96, 43.84</w:t>
      </w:r>
      <w:r w:rsidRPr="00E51EA6">
        <w:t>%, SD = 4.37). The avera</w:t>
      </w:r>
      <w:r>
        <w:t>ge change in score from pre</w:t>
      </w:r>
      <w:r w:rsidR="00FD0E35">
        <w:t>test</w:t>
      </w:r>
      <w:r>
        <w:t xml:space="preserve"> to post</w:t>
      </w:r>
      <w:r w:rsidRPr="00E51EA6">
        <w:t>test was 2.52 points (SD = 3.08).</w:t>
      </w:r>
      <w:r>
        <w:t xml:space="preserve"> </w:t>
      </w:r>
      <w:r w:rsidR="00FD0E35">
        <w:t xml:space="preserve">The national </w:t>
      </w:r>
      <w:proofErr w:type="spellStart"/>
      <w:r w:rsidR="00FD0E35">
        <w:t>normed</w:t>
      </w:r>
      <w:proofErr w:type="spellEnd"/>
      <w:r w:rsidR="00FD0E35">
        <w:t xml:space="preserve"> mean posttest score for students who attend schools with more than 50 percent free lunches is 51.6%. So, while we find that our students did approximately 5% relatively better than the nationally </w:t>
      </w:r>
      <w:proofErr w:type="spellStart"/>
      <w:r w:rsidR="00FD0E35">
        <w:t>normed</w:t>
      </w:r>
      <w:proofErr w:type="spellEnd"/>
      <w:r w:rsidR="00FD0E35">
        <w:t xml:space="preserve"> students without FFL lessons on the pretest, we find that our students did approximately 8% relatively worse on the posttest than the nationally </w:t>
      </w:r>
      <w:proofErr w:type="spellStart"/>
      <w:r w:rsidR="00FD0E35">
        <w:t>normed</w:t>
      </w:r>
      <w:proofErr w:type="spellEnd"/>
      <w:r w:rsidR="00FD0E35">
        <w:t xml:space="preserve"> students with FFL lessons. </w:t>
      </w:r>
      <w:r w:rsidR="007F54B2">
        <w:t>While it is surprising to find that our students would test above the national average on the pre-test, it is not surprising to find that they would lose ground on the posttest given that the teachers’</w:t>
      </w:r>
      <w:r w:rsidR="00635DE4">
        <w:t xml:space="preserve"> economic literacy was well below national averages.</w:t>
      </w:r>
    </w:p>
    <w:p w:rsidR="00503ABC" w:rsidRDefault="00503ABC" w:rsidP="00653C26">
      <w:pPr>
        <w:spacing w:line="480" w:lineRule="auto"/>
        <w:ind w:firstLine="720"/>
      </w:pPr>
      <w:r>
        <w:t>Table 3 below, provid</w:t>
      </w:r>
      <w:r w:rsidR="00356070">
        <w:t>es the mean score pretest</w:t>
      </w:r>
      <w:r w:rsidR="00653C26">
        <w:t xml:space="preserve"> and post</w:t>
      </w:r>
      <w:r>
        <w:t>test, the co</w:t>
      </w:r>
      <w:r w:rsidR="00653C26">
        <w:t>rrelation between pre</w:t>
      </w:r>
      <w:r w:rsidR="00356070">
        <w:t>test</w:t>
      </w:r>
      <w:r w:rsidR="00653C26">
        <w:t xml:space="preserve"> and post</w:t>
      </w:r>
      <w:r>
        <w:t>test score, average ch</w:t>
      </w:r>
      <w:r w:rsidR="00653C26">
        <w:t>ange in score from pre</w:t>
      </w:r>
      <w:r w:rsidR="00356070">
        <w:t>test</w:t>
      </w:r>
      <w:r w:rsidR="00653C26">
        <w:t xml:space="preserve"> to post</w:t>
      </w:r>
      <w:r>
        <w:t>test, and t-statistic for differ</w:t>
      </w:r>
      <w:r w:rsidR="00653C26">
        <w:t>ence in means from pre</w:t>
      </w:r>
      <w:r w:rsidR="00356070">
        <w:t>test</w:t>
      </w:r>
      <w:r w:rsidR="00653C26">
        <w:t xml:space="preserve"> to post</w:t>
      </w:r>
      <w:r>
        <w:t>test.  For the five themes, all variables are defined in terms of percentages rather than number correct.</w:t>
      </w:r>
      <w:r w:rsidR="00653C26">
        <w:t xml:space="preserve"> Theme 1 is “The Economic Way of Thinking,” Theme 2 is “Earning Income,” Theme 3 is “Saving,” Theme 4 is “Spending and Using Credit,” and Theme 5 is “Money Management.”</w:t>
      </w:r>
    </w:p>
    <w:p w:rsidR="00503ABC" w:rsidRPr="00445A24" w:rsidRDefault="00503ABC" w:rsidP="00503ABC">
      <w:pPr>
        <w:spacing w:line="480" w:lineRule="auto"/>
        <w:rPr>
          <w:b/>
        </w:rPr>
      </w:pPr>
      <w:r>
        <w:rPr>
          <w:b/>
        </w:rPr>
        <w:br w:type="page"/>
      </w:r>
      <w:proofErr w:type="gramStart"/>
      <w:r w:rsidRPr="00445A24">
        <w:rPr>
          <w:b/>
        </w:rPr>
        <w:lastRenderedPageBreak/>
        <w:t>Table 3.</w:t>
      </w:r>
      <w:proofErr w:type="gramEnd"/>
      <w:r w:rsidRPr="00445A24">
        <w:rPr>
          <w:b/>
        </w:rPr>
        <w:t xml:space="preserve"> Pre- vs. Post Test Score Comparisons</w:t>
      </w:r>
    </w:p>
    <w:tbl>
      <w:tblPr>
        <w:tblW w:w="0" w:type="auto"/>
        <w:tblBorders>
          <w:top w:val="single" w:sz="18" w:space="0" w:color="auto"/>
          <w:bottom w:val="single" w:sz="18" w:space="0" w:color="auto"/>
        </w:tblBorders>
        <w:tblLook w:val="0660"/>
      </w:tblPr>
      <w:tblGrid>
        <w:gridCol w:w="1728"/>
        <w:gridCol w:w="1102"/>
        <w:gridCol w:w="1195"/>
        <w:gridCol w:w="1407"/>
        <w:gridCol w:w="222"/>
        <w:gridCol w:w="1472"/>
        <w:gridCol w:w="222"/>
        <w:gridCol w:w="1184"/>
      </w:tblGrid>
      <w:tr w:rsidR="00503ABC" w:rsidTr="003F232D">
        <w:trPr>
          <w:trHeight w:hRule="exact" w:val="360"/>
        </w:trPr>
        <w:tc>
          <w:tcPr>
            <w:tcW w:w="1728" w:type="dxa"/>
            <w:tcBorders>
              <w:top w:val="single" w:sz="4" w:space="0" w:color="auto"/>
              <w:bottom w:val="single" w:sz="4" w:space="0" w:color="auto"/>
            </w:tcBorders>
            <w:noWrap/>
          </w:tcPr>
          <w:p w:rsidR="00503ABC" w:rsidRPr="007F00FC" w:rsidRDefault="00503ABC" w:rsidP="003F232D">
            <w:pPr>
              <w:rPr>
                <w:rFonts w:ascii="Calibri" w:hAnsi="Calibri"/>
                <w:b/>
                <w:sz w:val="22"/>
                <w:szCs w:val="22"/>
              </w:rPr>
            </w:pPr>
            <w:r w:rsidRPr="007F00FC">
              <w:rPr>
                <w:rFonts w:ascii="Calibri" w:hAnsi="Calibri"/>
                <w:b/>
                <w:sz w:val="22"/>
                <w:szCs w:val="22"/>
              </w:rPr>
              <w:t>Variable</w:t>
            </w: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sidRPr="007F00FC">
              <w:rPr>
                <w:b/>
              </w:rPr>
              <w:t>Mean</w:t>
            </w:r>
            <w:r>
              <w:rPr>
                <w:b/>
              </w:rPr>
              <w:t xml:space="preserve"> Pre</w:t>
            </w: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Pr>
                <w:b/>
              </w:rPr>
              <w:t>Mean Post</w:t>
            </w: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Pr>
                <w:b/>
              </w:rPr>
              <w:t>Correlation</w:t>
            </w:r>
          </w:p>
        </w:tc>
        <w:tc>
          <w:tcPr>
            <w:tcW w:w="0" w:type="auto"/>
            <w:tcBorders>
              <w:top w:val="single" w:sz="4" w:space="0" w:color="auto"/>
              <w:bottom w:val="single" w:sz="4" w:space="0" w:color="auto"/>
            </w:tcBorders>
          </w:tcPr>
          <w:p w:rsidR="00503ABC" w:rsidRDefault="00503ABC" w:rsidP="003F232D">
            <w:pPr>
              <w:pStyle w:val="DecimalAligned"/>
              <w:jc w:val="center"/>
              <w:rPr>
                <w:b/>
              </w:rPr>
            </w:pP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Pr>
                <w:b/>
              </w:rPr>
              <w:t>Mean Change</w:t>
            </w:r>
          </w:p>
        </w:tc>
        <w:tc>
          <w:tcPr>
            <w:tcW w:w="0" w:type="auto"/>
            <w:tcBorders>
              <w:top w:val="single" w:sz="4" w:space="0" w:color="auto"/>
              <w:bottom w:val="single" w:sz="4" w:space="0" w:color="auto"/>
            </w:tcBorders>
          </w:tcPr>
          <w:p w:rsidR="00503ABC" w:rsidRDefault="00503ABC" w:rsidP="003F232D">
            <w:pPr>
              <w:pStyle w:val="DecimalAligned"/>
              <w:jc w:val="center"/>
              <w:rPr>
                <w:b/>
              </w:rPr>
            </w:pP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Pr>
                <w:b/>
              </w:rPr>
              <w:t>T-Statistic</w:t>
            </w:r>
          </w:p>
        </w:tc>
      </w:tr>
      <w:tr w:rsidR="00503ABC" w:rsidTr="003F232D">
        <w:trPr>
          <w:trHeight w:hRule="exact" w:val="360"/>
        </w:trPr>
        <w:tc>
          <w:tcPr>
            <w:tcW w:w="1728" w:type="dxa"/>
            <w:tcBorders>
              <w:top w:val="single" w:sz="4" w:space="0" w:color="auto"/>
            </w:tcBorders>
            <w:noWrap/>
          </w:tcPr>
          <w:p w:rsidR="00503ABC" w:rsidRPr="006E1D65" w:rsidRDefault="00503ABC" w:rsidP="003F232D">
            <w:pPr>
              <w:rPr>
                <w:rFonts w:ascii="Calibri" w:hAnsi="Calibri"/>
                <w:sz w:val="22"/>
                <w:szCs w:val="22"/>
              </w:rPr>
            </w:pPr>
            <w:r>
              <w:rPr>
                <w:rFonts w:ascii="Calibri" w:hAnsi="Calibri"/>
                <w:sz w:val="22"/>
                <w:szCs w:val="22"/>
              </w:rPr>
              <w:t>Overall</w:t>
            </w:r>
            <w:r w:rsidRPr="006E1D65">
              <w:rPr>
                <w:rFonts w:ascii="Calibri" w:hAnsi="Calibri"/>
                <w:sz w:val="22"/>
                <w:szCs w:val="22"/>
              </w:rPr>
              <w:t xml:space="preserve"> </w:t>
            </w:r>
          </w:p>
        </w:tc>
        <w:tc>
          <w:tcPr>
            <w:tcW w:w="0" w:type="auto"/>
            <w:tcBorders>
              <w:top w:val="single" w:sz="4" w:space="0" w:color="auto"/>
            </w:tcBorders>
          </w:tcPr>
          <w:p w:rsidR="00503ABC" w:rsidRPr="006E1D65" w:rsidRDefault="00503ABC" w:rsidP="003F232D">
            <w:pPr>
              <w:pStyle w:val="DecimalAligned"/>
              <w:jc w:val="center"/>
            </w:pPr>
            <w:r>
              <w:t>9.719</w:t>
            </w:r>
          </w:p>
        </w:tc>
        <w:tc>
          <w:tcPr>
            <w:tcW w:w="0" w:type="auto"/>
            <w:tcBorders>
              <w:top w:val="single" w:sz="4" w:space="0" w:color="auto"/>
            </w:tcBorders>
          </w:tcPr>
          <w:p w:rsidR="00503ABC" w:rsidRPr="006E1D65" w:rsidRDefault="00503ABC" w:rsidP="003F232D">
            <w:pPr>
              <w:pStyle w:val="DecimalAligned"/>
              <w:jc w:val="center"/>
            </w:pPr>
            <w:r>
              <w:t>11.094</w:t>
            </w:r>
          </w:p>
        </w:tc>
        <w:tc>
          <w:tcPr>
            <w:tcW w:w="0" w:type="auto"/>
            <w:tcBorders>
              <w:top w:val="single" w:sz="4" w:space="0" w:color="auto"/>
            </w:tcBorders>
          </w:tcPr>
          <w:p w:rsidR="00503ABC" w:rsidRPr="006E1D65" w:rsidRDefault="00503ABC" w:rsidP="003F232D">
            <w:pPr>
              <w:pStyle w:val="DecimalAligned"/>
              <w:jc w:val="center"/>
            </w:pPr>
            <w:r>
              <w:t>0.2909***</w:t>
            </w:r>
          </w:p>
        </w:tc>
        <w:tc>
          <w:tcPr>
            <w:tcW w:w="0" w:type="auto"/>
            <w:tcBorders>
              <w:top w:val="single" w:sz="4" w:space="0" w:color="auto"/>
            </w:tcBorders>
          </w:tcPr>
          <w:p w:rsidR="00503ABC" w:rsidRDefault="00503ABC" w:rsidP="003F232D">
            <w:pPr>
              <w:pStyle w:val="DecimalAligned"/>
              <w:jc w:val="center"/>
            </w:pPr>
          </w:p>
        </w:tc>
        <w:tc>
          <w:tcPr>
            <w:tcW w:w="0" w:type="auto"/>
            <w:tcBorders>
              <w:top w:val="single" w:sz="4" w:space="0" w:color="auto"/>
            </w:tcBorders>
          </w:tcPr>
          <w:p w:rsidR="00503ABC" w:rsidRPr="006E1D65" w:rsidRDefault="00503ABC" w:rsidP="003F232D">
            <w:pPr>
              <w:pStyle w:val="DecimalAligned"/>
              <w:jc w:val="center"/>
            </w:pPr>
            <w:r>
              <w:t>1.375</w:t>
            </w:r>
          </w:p>
        </w:tc>
        <w:tc>
          <w:tcPr>
            <w:tcW w:w="0" w:type="auto"/>
            <w:tcBorders>
              <w:top w:val="single" w:sz="4" w:space="0" w:color="auto"/>
            </w:tcBorders>
          </w:tcPr>
          <w:p w:rsidR="00503ABC" w:rsidRDefault="00503ABC" w:rsidP="003F232D">
            <w:pPr>
              <w:pStyle w:val="DecimalAligned"/>
              <w:jc w:val="center"/>
            </w:pPr>
          </w:p>
        </w:tc>
        <w:tc>
          <w:tcPr>
            <w:tcW w:w="0" w:type="auto"/>
            <w:tcBorders>
              <w:top w:val="single" w:sz="4" w:space="0" w:color="auto"/>
            </w:tcBorders>
          </w:tcPr>
          <w:p w:rsidR="00503ABC" w:rsidRPr="006E1D65" w:rsidRDefault="00503ABC" w:rsidP="003F232D">
            <w:pPr>
              <w:pStyle w:val="DecimalAligned"/>
              <w:jc w:val="center"/>
            </w:pPr>
            <w:r>
              <w:t>3.82***</w:t>
            </w:r>
          </w:p>
        </w:tc>
      </w:tr>
      <w:tr w:rsidR="00503ABC" w:rsidTr="003F232D">
        <w:trPr>
          <w:trHeight w:hRule="exact" w:val="360"/>
        </w:trPr>
        <w:tc>
          <w:tcPr>
            <w:tcW w:w="1728"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r>
              <w:t>(.0002)</w:t>
            </w: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r>
              <w:t>(.0002)</w:t>
            </w:r>
          </w:p>
        </w:tc>
      </w:tr>
      <w:tr w:rsidR="00503ABC" w:rsidTr="003F232D">
        <w:trPr>
          <w:trHeight w:hRule="exact" w:val="360"/>
        </w:trPr>
        <w:tc>
          <w:tcPr>
            <w:tcW w:w="1728" w:type="dxa"/>
            <w:noWrap/>
          </w:tcPr>
          <w:p w:rsidR="00503ABC" w:rsidRPr="006E1D65" w:rsidRDefault="00503ABC" w:rsidP="003F232D">
            <w:pPr>
              <w:rPr>
                <w:rFonts w:ascii="Calibri" w:hAnsi="Calibri"/>
                <w:sz w:val="22"/>
                <w:szCs w:val="22"/>
              </w:rPr>
            </w:pPr>
            <w:r>
              <w:rPr>
                <w:rFonts w:ascii="Calibri" w:hAnsi="Calibri"/>
                <w:sz w:val="22"/>
                <w:szCs w:val="22"/>
              </w:rPr>
              <w:t>Theme1</w:t>
            </w:r>
          </w:p>
        </w:tc>
        <w:tc>
          <w:tcPr>
            <w:tcW w:w="0" w:type="auto"/>
          </w:tcPr>
          <w:p w:rsidR="00503ABC" w:rsidRPr="006E1D65" w:rsidRDefault="00503ABC" w:rsidP="003F232D">
            <w:pPr>
              <w:pStyle w:val="DecimalAligned"/>
              <w:jc w:val="center"/>
            </w:pPr>
            <w:r>
              <w:t>49.0%</w:t>
            </w:r>
          </w:p>
        </w:tc>
        <w:tc>
          <w:tcPr>
            <w:tcW w:w="0" w:type="auto"/>
          </w:tcPr>
          <w:p w:rsidR="00503ABC" w:rsidRPr="006E1D65" w:rsidRDefault="00503ABC" w:rsidP="003F232D">
            <w:pPr>
              <w:pStyle w:val="DecimalAligned"/>
              <w:jc w:val="center"/>
            </w:pPr>
            <w:r>
              <w:t>56.1%</w:t>
            </w:r>
          </w:p>
        </w:tc>
        <w:tc>
          <w:tcPr>
            <w:tcW w:w="0" w:type="auto"/>
          </w:tcPr>
          <w:p w:rsidR="00503ABC" w:rsidRPr="006E1D65" w:rsidRDefault="00503ABC" w:rsidP="003F232D">
            <w:pPr>
              <w:pStyle w:val="DecimalAligned"/>
              <w:jc w:val="center"/>
            </w:pPr>
            <w:r>
              <w:t>0.2336***</w:t>
            </w:r>
          </w:p>
        </w:tc>
        <w:tc>
          <w:tcPr>
            <w:tcW w:w="0" w:type="auto"/>
          </w:tcPr>
          <w:p w:rsidR="00503ABC" w:rsidRDefault="00503ABC" w:rsidP="003F232D">
            <w:pPr>
              <w:pStyle w:val="DecimalAligned"/>
              <w:jc w:val="center"/>
            </w:pPr>
          </w:p>
        </w:tc>
        <w:tc>
          <w:tcPr>
            <w:tcW w:w="0" w:type="auto"/>
          </w:tcPr>
          <w:p w:rsidR="00503ABC" w:rsidRPr="006E1D65" w:rsidRDefault="00503ABC" w:rsidP="003F232D">
            <w:pPr>
              <w:pStyle w:val="DecimalAligned"/>
              <w:jc w:val="center"/>
            </w:pPr>
            <w:r>
              <w:t>7.1%</w:t>
            </w:r>
          </w:p>
        </w:tc>
        <w:tc>
          <w:tcPr>
            <w:tcW w:w="0" w:type="auto"/>
          </w:tcPr>
          <w:p w:rsidR="00503ABC" w:rsidRDefault="00503ABC" w:rsidP="003F232D">
            <w:pPr>
              <w:pStyle w:val="DecimalAligned"/>
              <w:jc w:val="center"/>
            </w:pPr>
          </w:p>
        </w:tc>
        <w:tc>
          <w:tcPr>
            <w:tcW w:w="0" w:type="auto"/>
          </w:tcPr>
          <w:p w:rsidR="00503ABC" w:rsidRPr="006E1D65" w:rsidRDefault="00503ABC" w:rsidP="003F232D">
            <w:pPr>
              <w:pStyle w:val="DecimalAligned"/>
              <w:jc w:val="center"/>
            </w:pPr>
            <w:r>
              <w:t>2.94***</w:t>
            </w:r>
          </w:p>
        </w:tc>
      </w:tr>
      <w:tr w:rsidR="00503ABC" w:rsidTr="003F232D">
        <w:trPr>
          <w:trHeight w:hRule="exact" w:val="360"/>
        </w:trPr>
        <w:tc>
          <w:tcPr>
            <w:tcW w:w="1728"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r>
              <w:t>(.0029)</w:t>
            </w: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r>
              <w:t>(.0037)</w:t>
            </w:r>
          </w:p>
        </w:tc>
      </w:tr>
      <w:tr w:rsidR="00503ABC" w:rsidTr="003F232D">
        <w:trPr>
          <w:trHeight w:hRule="exact" w:val="360"/>
        </w:trPr>
        <w:tc>
          <w:tcPr>
            <w:tcW w:w="1728" w:type="dxa"/>
            <w:noWrap/>
          </w:tcPr>
          <w:p w:rsidR="00503ABC" w:rsidRPr="006E1D65" w:rsidRDefault="00503ABC" w:rsidP="003F232D">
            <w:pPr>
              <w:rPr>
                <w:rFonts w:ascii="Calibri" w:hAnsi="Calibri"/>
                <w:sz w:val="22"/>
                <w:szCs w:val="22"/>
              </w:rPr>
            </w:pPr>
            <w:r>
              <w:rPr>
                <w:rFonts w:ascii="Calibri" w:hAnsi="Calibri"/>
                <w:sz w:val="22"/>
                <w:szCs w:val="22"/>
              </w:rPr>
              <w:t>Theme2</w:t>
            </w:r>
          </w:p>
        </w:tc>
        <w:tc>
          <w:tcPr>
            <w:tcW w:w="0" w:type="auto"/>
          </w:tcPr>
          <w:p w:rsidR="00503ABC" w:rsidRPr="006E1D65" w:rsidRDefault="00503ABC" w:rsidP="003F232D">
            <w:pPr>
              <w:pStyle w:val="DecimalAligned"/>
              <w:jc w:val="center"/>
            </w:pPr>
            <w:r>
              <w:t>39.7%</w:t>
            </w:r>
          </w:p>
        </w:tc>
        <w:tc>
          <w:tcPr>
            <w:tcW w:w="0" w:type="auto"/>
          </w:tcPr>
          <w:p w:rsidR="00503ABC" w:rsidRPr="006E1D65" w:rsidRDefault="00503ABC" w:rsidP="003F232D">
            <w:pPr>
              <w:pStyle w:val="DecimalAligned"/>
              <w:jc w:val="center"/>
            </w:pPr>
            <w:r>
              <w:t>40.3%</w:t>
            </w:r>
          </w:p>
        </w:tc>
        <w:tc>
          <w:tcPr>
            <w:tcW w:w="0" w:type="auto"/>
          </w:tcPr>
          <w:p w:rsidR="00503ABC" w:rsidRPr="006E1D65" w:rsidRDefault="00503ABC" w:rsidP="003F232D">
            <w:pPr>
              <w:pStyle w:val="DecimalAligned"/>
              <w:jc w:val="center"/>
            </w:pPr>
            <w:r>
              <w:t>0.1334*</w:t>
            </w:r>
          </w:p>
        </w:tc>
        <w:tc>
          <w:tcPr>
            <w:tcW w:w="0" w:type="auto"/>
          </w:tcPr>
          <w:p w:rsidR="00503ABC" w:rsidRDefault="00503ABC" w:rsidP="003F232D">
            <w:pPr>
              <w:pStyle w:val="DecimalAligned"/>
              <w:jc w:val="center"/>
            </w:pPr>
          </w:p>
        </w:tc>
        <w:tc>
          <w:tcPr>
            <w:tcW w:w="0" w:type="auto"/>
          </w:tcPr>
          <w:p w:rsidR="00503ABC" w:rsidRPr="006E1D65" w:rsidRDefault="00503ABC" w:rsidP="003F232D">
            <w:pPr>
              <w:pStyle w:val="DecimalAligned"/>
              <w:jc w:val="center"/>
            </w:pPr>
            <w:r>
              <w:t>0.6%</w:t>
            </w:r>
          </w:p>
        </w:tc>
        <w:tc>
          <w:tcPr>
            <w:tcW w:w="0" w:type="auto"/>
          </w:tcPr>
          <w:p w:rsidR="00503ABC" w:rsidRDefault="00503ABC" w:rsidP="003F232D">
            <w:pPr>
              <w:pStyle w:val="DecimalAligned"/>
              <w:jc w:val="center"/>
            </w:pPr>
          </w:p>
        </w:tc>
        <w:tc>
          <w:tcPr>
            <w:tcW w:w="0" w:type="auto"/>
          </w:tcPr>
          <w:p w:rsidR="00503ABC" w:rsidRPr="006E1D65" w:rsidRDefault="00503ABC" w:rsidP="003F232D">
            <w:pPr>
              <w:pStyle w:val="DecimalAligned"/>
              <w:jc w:val="center"/>
            </w:pPr>
            <w:r>
              <w:t>0.23</w:t>
            </w:r>
          </w:p>
        </w:tc>
      </w:tr>
      <w:tr w:rsidR="00503ABC" w:rsidTr="003F232D">
        <w:trPr>
          <w:trHeight w:hRule="exact" w:val="360"/>
        </w:trPr>
        <w:tc>
          <w:tcPr>
            <w:tcW w:w="1728"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r>
              <w:t>(.0927)</w:t>
            </w: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r>
              <w:t>(.8164)</w:t>
            </w:r>
          </w:p>
        </w:tc>
      </w:tr>
      <w:tr w:rsidR="00503ABC" w:rsidTr="003F232D">
        <w:trPr>
          <w:trHeight w:hRule="exact" w:val="360"/>
        </w:trPr>
        <w:tc>
          <w:tcPr>
            <w:tcW w:w="1728" w:type="dxa"/>
            <w:noWrap/>
          </w:tcPr>
          <w:p w:rsidR="00503ABC" w:rsidRPr="006E1D65" w:rsidRDefault="00503ABC" w:rsidP="003F232D">
            <w:pPr>
              <w:rPr>
                <w:rFonts w:ascii="Calibri" w:hAnsi="Calibri"/>
                <w:sz w:val="22"/>
                <w:szCs w:val="22"/>
              </w:rPr>
            </w:pPr>
            <w:r>
              <w:rPr>
                <w:rFonts w:ascii="Calibri" w:hAnsi="Calibri"/>
                <w:sz w:val="22"/>
                <w:szCs w:val="22"/>
              </w:rPr>
              <w:t>Theme 3</w:t>
            </w:r>
          </w:p>
        </w:tc>
        <w:tc>
          <w:tcPr>
            <w:tcW w:w="0" w:type="auto"/>
          </w:tcPr>
          <w:p w:rsidR="00503ABC" w:rsidRPr="006E1D65" w:rsidRDefault="00503ABC" w:rsidP="003F232D">
            <w:pPr>
              <w:pStyle w:val="DecimalAligned"/>
              <w:jc w:val="center"/>
            </w:pPr>
            <w:r>
              <w:t>26.3%</w:t>
            </w:r>
          </w:p>
        </w:tc>
        <w:tc>
          <w:tcPr>
            <w:tcW w:w="0" w:type="auto"/>
          </w:tcPr>
          <w:p w:rsidR="00503ABC" w:rsidRPr="006E1D65" w:rsidRDefault="00503ABC" w:rsidP="003F232D">
            <w:pPr>
              <w:pStyle w:val="DecimalAligned"/>
              <w:jc w:val="center"/>
            </w:pPr>
            <w:r>
              <w:t>27.6%</w:t>
            </w:r>
          </w:p>
        </w:tc>
        <w:tc>
          <w:tcPr>
            <w:tcW w:w="0" w:type="auto"/>
          </w:tcPr>
          <w:p w:rsidR="00503ABC" w:rsidRPr="006E1D65" w:rsidRDefault="00503ABC" w:rsidP="003F232D">
            <w:pPr>
              <w:pStyle w:val="DecimalAligned"/>
              <w:jc w:val="center"/>
            </w:pPr>
            <w:r>
              <w:t>-0.1121</w:t>
            </w:r>
          </w:p>
        </w:tc>
        <w:tc>
          <w:tcPr>
            <w:tcW w:w="0" w:type="auto"/>
          </w:tcPr>
          <w:p w:rsidR="00503ABC" w:rsidRDefault="00503ABC" w:rsidP="003F232D">
            <w:pPr>
              <w:pStyle w:val="DecimalAligned"/>
              <w:jc w:val="center"/>
            </w:pPr>
          </w:p>
        </w:tc>
        <w:tc>
          <w:tcPr>
            <w:tcW w:w="0" w:type="auto"/>
          </w:tcPr>
          <w:p w:rsidR="00503ABC" w:rsidRPr="006E1D65" w:rsidRDefault="00503ABC" w:rsidP="003F232D">
            <w:pPr>
              <w:pStyle w:val="DecimalAligned"/>
              <w:jc w:val="center"/>
            </w:pPr>
            <w:r>
              <w:t>1.4%</w:t>
            </w:r>
          </w:p>
        </w:tc>
        <w:tc>
          <w:tcPr>
            <w:tcW w:w="0" w:type="auto"/>
          </w:tcPr>
          <w:p w:rsidR="00503ABC" w:rsidRDefault="00503ABC" w:rsidP="003F232D">
            <w:pPr>
              <w:pStyle w:val="DecimalAligned"/>
              <w:jc w:val="center"/>
            </w:pPr>
          </w:p>
        </w:tc>
        <w:tc>
          <w:tcPr>
            <w:tcW w:w="0" w:type="auto"/>
          </w:tcPr>
          <w:p w:rsidR="00503ABC" w:rsidRPr="006E1D65" w:rsidRDefault="00503ABC" w:rsidP="003F232D">
            <w:pPr>
              <w:pStyle w:val="DecimalAligned"/>
              <w:jc w:val="center"/>
            </w:pPr>
            <w:r>
              <w:t>0.61</w:t>
            </w:r>
          </w:p>
        </w:tc>
      </w:tr>
      <w:tr w:rsidR="00503ABC" w:rsidTr="003F232D">
        <w:trPr>
          <w:trHeight w:hRule="exact" w:val="360"/>
        </w:trPr>
        <w:tc>
          <w:tcPr>
            <w:tcW w:w="1728"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r>
              <w:t>(.1583)</w:t>
            </w: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p>
        </w:tc>
        <w:tc>
          <w:tcPr>
            <w:tcW w:w="0" w:type="auto"/>
          </w:tcPr>
          <w:p w:rsidR="00503ABC" w:rsidRDefault="00503ABC" w:rsidP="003F232D">
            <w:pPr>
              <w:pStyle w:val="DecimalAligned"/>
              <w:jc w:val="center"/>
            </w:pPr>
            <w:r>
              <w:t>(.5409)</w:t>
            </w:r>
          </w:p>
        </w:tc>
      </w:tr>
      <w:tr w:rsidR="00503ABC" w:rsidTr="003F232D">
        <w:trPr>
          <w:trHeight w:hRule="exact" w:val="360"/>
        </w:trPr>
        <w:tc>
          <w:tcPr>
            <w:tcW w:w="1728" w:type="dxa"/>
            <w:tcBorders>
              <w:bottom w:val="nil"/>
            </w:tcBorders>
            <w:noWrap/>
          </w:tcPr>
          <w:p w:rsidR="00503ABC" w:rsidRPr="006E1D65" w:rsidRDefault="00503ABC" w:rsidP="003F232D">
            <w:pPr>
              <w:rPr>
                <w:rFonts w:ascii="Calibri" w:hAnsi="Calibri"/>
                <w:sz w:val="22"/>
                <w:szCs w:val="22"/>
              </w:rPr>
            </w:pPr>
            <w:r>
              <w:rPr>
                <w:rFonts w:ascii="Calibri" w:hAnsi="Calibri"/>
                <w:sz w:val="22"/>
                <w:szCs w:val="22"/>
              </w:rPr>
              <w:t>Theme 4</w:t>
            </w:r>
          </w:p>
        </w:tc>
        <w:tc>
          <w:tcPr>
            <w:tcW w:w="0" w:type="auto"/>
            <w:tcBorders>
              <w:bottom w:val="nil"/>
            </w:tcBorders>
          </w:tcPr>
          <w:p w:rsidR="00503ABC" w:rsidRPr="006E1D65" w:rsidRDefault="00503ABC" w:rsidP="003F232D">
            <w:pPr>
              <w:pStyle w:val="DecimalAligned"/>
              <w:jc w:val="center"/>
            </w:pPr>
            <w:r>
              <w:t>30.3%</w:t>
            </w:r>
          </w:p>
        </w:tc>
        <w:tc>
          <w:tcPr>
            <w:tcW w:w="0" w:type="auto"/>
            <w:tcBorders>
              <w:bottom w:val="nil"/>
            </w:tcBorders>
          </w:tcPr>
          <w:p w:rsidR="00503ABC" w:rsidRPr="006E1D65" w:rsidRDefault="00503ABC" w:rsidP="003F232D">
            <w:pPr>
              <w:pStyle w:val="DecimalAligned"/>
              <w:jc w:val="center"/>
            </w:pPr>
            <w:r>
              <w:t>41.1%</w:t>
            </w:r>
          </w:p>
        </w:tc>
        <w:tc>
          <w:tcPr>
            <w:tcW w:w="0" w:type="auto"/>
            <w:tcBorders>
              <w:bottom w:val="nil"/>
            </w:tcBorders>
          </w:tcPr>
          <w:p w:rsidR="00503ABC" w:rsidRPr="006E1D65" w:rsidRDefault="00503ABC" w:rsidP="003F232D">
            <w:pPr>
              <w:pStyle w:val="DecimalAligned"/>
              <w:jc w:val="center"/>
            </w:pPr>
            <w:r>
              <w:t>0.2108***</w:t>
            </w:r>
          </w:p>
        </w:tc>
        <w:tc>
          <w:tcPr>
            <w:tcW w:w="0" w:type="auto"/>
            <w:tcBorders>
              <w:bottom w:val="nil"/>
            </w:tcBorders>
          </w:tcPr>
          <w:p w:rsidR="00503ABC" w:rsidRDefault="00503ABC" w:rsidP="003F232D">
            <w:pPr>
              <w:pStyle w:val="DecimalAligned"/>
              <w:jc w:val="center"/>
            </w:pPr>
          </w:p>
        </w:tc>
        <w:tc>
          <w:tcPr>
            <w:tcW w:w="0" w:type="auto"/>
            <w:tcBorders>
              <w:bottom w:val="nil"/>
            </w:tcBorders>
          </w:tcPr>
          <w:p w:rsidR="00503ABC" w:rsidRPr="006E1D65" w:rsidRDefault="00503ABC" w:rsidP="003F232D">
            <w:pPr>
              <w:pStyle w:val="DecimalAligned"/>
              <w:jc w:val="center"/>
            </w:pPr>
            <w:r>
              <w:t>10.9%</w:t>
            </w:r>
          </w:p>
        </w:tc>
        <w:tc>
          <w:tcPr>
            <w:tcW w:w="0" w:type="auto"/>
            <w:tcBorders>
              <w:bottom w:val="nil"/>
            </w:tcBorders>
          </w:tcPr>
          <w:p w:rsidR="00503ABC" w:rsidRDefault="00503ABC" w:rsidP="003F232D">
            <w:pPr>
              <w:pStyle w:val="DecimalAligned"/>
              <w:jc w:val="center"/>
            </w:pPr>
          </w:p>
        </w:tc>
        <w:tc>
          <w:tcPr>
            <w:tcW w:w="0" w:type="auto"/>
            <w:tcBorders>
              <w:bottom w:val="nil"/>
            </w:tcBorders>
          </w:tcPr>
          <w:p w:rsidR="00503ABC" w:rsidRPr="006E1D65" w:rsidRDefault="00503ABC" w:rsidP="003F232D">
            <w:pPr>
              <w:pStyle w:val="DecimalAligned"/>
              <w:jc w:val="center"/>
            </w:pPr>
            <w:r>
              <w:t>4.27***</w:t>
            </w:r>
          </w:p>
        </w:tc>
      </w:tr>
      <w:tr w:rsidR="00503ABC" w:rsidTr="003F232D">
        <w:trPr>
          <w:trHeight w:hRule="exact" w:val="360"/>
        </w:trPr>
        <w:tc>
          <w:tcPr>
            <w:tcW w:w="1728"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(.0075)</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(&lt;.0001)</w:t>
            </w:r>
          </w:p>
        </w:tc>
      </w:tr>
      <w:tr w:rsidR="00503ABC" w:rsidTr="003F232D">
        <w:trPr>
          <w:trHeight w:hRule="exact" w:val="360"/>
        </w:trPr>
        <w:tc>
          <w:tcPr>
            <w:tcW w:w="1728"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r>
              <w:rPr>
                <w:rFonts w:ascii="Calibri" w:hAnsi="Calibri"/>
                <w:sz w:val="22"/>
                <w:szCs w:val="22"/>
              </w:rPr>
              <w:t>Theme 5</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47.7%</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54.2%</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.3000***</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6.5%</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2.78***</w:t>
            </w:r>
          </w:p>
        </w:tc>
      </w:tr>
      <w:tr w:rsidR="00503ABC" w:rsidTr="003F232D">
        <w:trPr>
          <w:trHeight w:hRule="exact" w:val="360"/>
        </w:trPr>
        <w:tc>
          <w:tcPr>
            <w:tcW w:w="1728" w:type="dxa"/>
            <w:tcBorders>
              <w:top w:val="nil"/>
              <w:left w:val="nil"/>
              <w:bottom w:val="single" w:sz="18" w:space="0" w:color="auto"/>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(.0001)</w:t>
            </w:r>
          </w:p>
        </w:tc>
        <w:tc>
          <w:tcPr>
            <w:tcW w:w="0" w:type="auto"/>
            <w:tcBorders>
              <w:top w:val="nil"/>
              <w:left w:val="nil"/>
              <w:bottom w:val="single" w:sz="18" w:space="0" w:color="auto"/>
              <w:right w:val="nil"/>
            </w:tcBorders>
            <w:shd w:val="clear" w:color="auto" w:fill="FFFFFF"/>
          </w:tcPr>
          <w:p w:rsidR="00503ABC" w:rsidRDefault="00503ABC" w:rsidP="003F232D">
            <w:pPr>
              <w:pStyle w:val="DecimalAligned"/>
              <w:jc w:val="center"/>
            </w:pPr>
          </w:p>
        </w:tc>
        <w:tc>
          <w:tcPr>
            <w:tcW w:w="0" w:type="auto"/>
            <w:tcBorders>
              <w:top w:val="nil"/>
              <w:left w:val="nil"/>
              <w:bottom w:val="single" w:sz="18" w:space="0" w:color="auto"/>
              <w:right w:val="nil"/>
            </w:tcBorders>
            <w:shd w:val="clear" w:color="auto" w:fill="FFFFFF"/>
          </w:tcPr>
          <w:p w:rsidR="00503ABC" w:rsidRDefault="00503ABC" w:rsidP="003F232D">
            <w:pPr>
              <w:pStyle w:val="DecimalAligned"/>
              <w:jc w:val="center"/>
            </w:pPr>
          </w:p>
        </w:tc>
        <w:tc>
          <w:tcPr>
            <w:tcW w:w="0" w:type="auto"/>
            <w:tcBorders>
              <w:top w:val="nil"/>
              <w:left w:val="nil"/>
              <w:bottom w:val="single" w:sz="18" w:space="0" w:color="auto"/>
              <w:right w:val="nil"/>
            </w:tcBorders>
            <w:shd w:val="clear" w:color="auto" w:fill="FFFFFF"/>
          </w:tcPr>
          <w:p w:rsidR="00503ABC" w:rsidRDefault="00503ABC" w:rsidP="003F232D">
            <w:pPr>
              <w:pStyle w:val="DecimalAligned"/>
              <w:jc w:val="center"/>
            </w:pP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(.0062)</w:t>
            </w:r>
          </w:p>
        </w:tc>
      </w:tr>
    </w:tbl>
    <w:p w:rsidR="00503ABC" w:rsidRDefault="00503ABC" w:rsidP="00503ABC">
      <w:pPr>
        <w:pStyle w:val="FootnoteText"/>
      </w:pPr>
      <w:r>
        <w:rPr>
          <w:rStyle w:val="SubtleEmphasis"/>
        </w:rPr>
        <w:t>Note:</w:t>
      </w:r>
      <w:r>
        <w:t xml:space="preserve"> P-values in parentheses.  *** indicates change is significance at 1% level, </w:t>
      </w:r>
    </w:p>
    <w:p w:rsidR="00503ABC" w:rsidRDefault="00503ABC" w:rsidP="00503ABC">
      <w:pPr>
        <w:pStyle w:val="FootnoteText"/>
      </w:pPr>
      <w:r>
        <w:t>** indicates significance at 5% level, and * indicates significance at 10% level.</w:t>
      </w:r>
    </w:p>
    <w:p w:rsidR="00503ABC" w:rsidRDefault="00503ABC" w:rsidP="00503ABC">
      <w:pPr>
        <w:spacing w:line="480" w:lineRule="auto"/>
        <w:ind w:firstLine="720"/>
      </w:pPr>
    </w:p>
    <w:p w:rsidR="00503ABC" w:rsidRDefault="00503ABC" w:rsidP="00503ABC">
      <w:pPr>
        <w:spacing w:line="480" w:lineRule="auto"/>
      </w:pPr>
    </w:p>
    <w:p w:rsidR="001F67EC" w:rsidRDefault="00503ABC" w:rsidP="00503ABC">
      <w:pPr>
        <w:spacing w:line="480" w:lineRule="auto"/>
      </w:pPr>
      <w:r>
        <w:t>The results indicate a significant correlation between pretest and postte</w:t>
      </w:r>
      <w:r w:rsidR="001D590C">
        <w:t>st score with the exception of T</w:t>
      </w:r>
      <w:r>
        <w:t xml:space="preserve">heme 3.  In addition, there is a positive and significant difference between pretest and posttest score for the overall score, and for </w:t>
      </w:r>
      <w:r w:rsidR="001D590C">
        <w:t>T</w:t>
      </w:r>
      <w:r>
        <w:t xml:space="preserve">hemes 1, 4 and 5.  Thus, student financial knowledge improved significantly with the exception of </w:t>
      </w:r>
      <w:r w:rsidR="001D590C">
        <w:t>T</w:t>
      </w:r>
      <w:r>
        <w:t xml:space="preserve">hemes 2 and 3.  </w:t>
      </w:r>
    </w:p>
    <w:p w:rsidR="00503ABC" w:rsidRDefault="00503ABC" w:rsidP="00503ABC">
      <w:pPr>
        <w:spacing w:line="480" w:lineRule="auto"/>
      </w:pPr>
      <w:r>
        <w:tab/>
        <w:t>We next conduct regression analysis to examine which</w:t>
      </w:r>
      <w:r w:rsidR="005217BF">
        <w:t xml:space="preserve"> factors affect the student pre</w:t>
      </w:r>
      <w:r>
        <w:t xml:space="preserve">test, posttest and change in scores.  In the regression models, we include three broad types of variables.  First, we have student characteristics which include race, gender, and grades (self-reported student quality).  Second, since the teacher is likely to have an important impact on student learning, we include dummy variables for the teachers in our sample.  Finally, we include student developmental characteristics, which include the identity, life chances, optimism and preparation for the future composites.  </w:t>
      </w:r>
    </w:p>
    <w:p w:rsidR="00503ABC" w:rsidRDefault="00503ABC" w:rsidP="00503ABC">
      <w:pPr>
        <w:spacing w:line="480" w:lineRule="auto"/>
      </w:pPr>
      <w:r>
        <w:tab/>
        <w:t>We run the following three regressions:</w:t>
      </w:r>
    </w:p>
    <w:p w:rsidR="00503ABC" w:rsidRDefault="00503ABC" w:rsidP="00503ABC">
      <w:pPr>
        <w:spacing w:line="480" w:lineRule="auto"/>
        <w:ind w:left="720"/>
      </w:pPr>
      <w:r w:rsidRPr="0047027B">
        <w:rPr>
          <w:position w:val="-10"/>
        </w:rPr>
        <w:object w:dxaOrig="531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5pt" o:ole="">
            <v:imagedata r:id="rId7" o:title=""/>
          </v:shape>
          <o:OLEObject Type="Embed" ProgID="Equation.DSMT4" ShapeID="_x0000_i1025" DrawAspect="Content" ObjectID="_1323678174" r:id="rId8"/>
        </w:object>
      </w:r>
    </w:p>
    <w:p w:rsidR="00503ABC" w:rsidRDefault="00503ABC" w:rsidP="00503ABC">
      <w:pPr>
        <w:spacing w:line="480" w:lineRule="auto"/>
        <w:ind w:left="720"/>
      </w:pPr>
      <w:r w:rsidRPr="0047027B">
        <w:rPr>
          <w:position w:val="-10"/>
        </w:rPr>
        <w:object w:dxaOrig="5420" w:dyaOrig="300">
          <v:shape id="_x0000_i1026" type="#_x0000_t75" style="width:270.75pt;height:15pt" o:ole="">
            <v:imagedata r:id="rId9" o:title=""/>
          </v:shape>
          <o:OLEObject Type="Embed" ProgID="Equation.DSMT4" ShapeID="_x0000_i1026" DrawAspect="Content" ObjectID="_1323678175" r:id="rId10"/>
        </w:object>
      </w:r>
    </w:p>
    <w:p w:rsidR="00503ABC" w:rsidRDefault="00503ABC" w:rsidP="00503ABC">
      <w:pPr>
        <w:spacing w:line="480" w:lineRule="auto"/>
        <w:ind w:left="720"/>
      </w:pPr>
      <w:r w:rsidRPr="0047027B">
        <w:rPr>
          <w:position w:val="-10"/>
        </w:rPr>
        <w:object w:dxaOrig="6480" w:dyaOrig="300">
          <v:shape id="_x0000_i1027" type="#_x0000_t75" style="width:324pt;height:15pt" o:ole="">
            <v:imagedata r:id="rId11" o:title=""/>
          </v:shape>
          <o:OLEObject Type="Embed" ProgID="Equation.DSMT4" ShapeID="_x0000_i1027" DrawAspect="Content" ObjectID="_1323678176" r:id="rId12"/>
        </w:object>
      </w:r>
    </w:p>
    <w:p w:rsidR="00503ABC" w:rsidRDefault="00503ABC" w:rsidP="00503ABC">
      <w:pPr>
        <w:spacing w:line="480" w:lineRule="auto"/>
      </w:pPr>
      <w:proofErr w:type="gramStart"/>
      <w:r>
        <w:t>where</w:t>
      </w:r>
      <w:proofErr w:type="gramEnd"/>
      <w:r>
        <w:t xml:space="preserve"> </w:t>
      </w:r>
      <w:r>
        <w:rPr>
          <w:i/>
        </w:rPr>
        <w:t xml:space="preserve">student </w:t>
      </w:r>
      <w:r>
        <w:t xml:space="preserve">is the vector of student characteristics, </w:t>
      </w:r>
      <w:r>
        <w:rPr>
          <w:i/>
        </w:rPr>
        <w:t xml:space="preserve">teacher </w:t>
      </w:r>
      <w:r>
        <w:t xml:space="preserve">is the vector of teacher dummies, and </w:t>
      </w:r>
      <w:r>
        <w:rPr>
          <w:i/>
        </w:rPr>
        <w:t xml:space="preserve">developmental </w:t>
      </w:r>
      <w:r>
        <w:t xml:space="preserve">is the vector of developmental characteristics.  We include </w:t>
      </w:r>
      <w:proofErr w:type="spellStart"/>
      <w:r>
        <w:rPr>
          <w:i/>
        </w:rPr>
        <w:t>prescore</w:t>
      </w:r>
      <w:proofErr w:type="spellEnd"/>
      <w:r>
        <w:rPr>
          <w:i/>
        </w:rPr>
        <w:t xml:space="preserve"> </w:t>
      </w:r>
      <w:r>
        <w:t xml:space="preserve">in the </w:t>
      </w:r>
      <w:r>
        <w:rPr>
          <w:i/>
        </w:rPr>
        <w:t xml:space="preserve">change </w:t>
      </w:r>
      <w:r>
        <w:t xml:space="preserve">equation to examine the impact of initial score on improvement.  The OLS regression results are given in Tables 4-6.  In each table, model 1 includes just student characteristics, </w:t>
      </w:r>
      <w:proofErr w:type="gramStart"/>
      <w:r>
        <w:t>model 2 include</w:t>
      </w:r>
      <w:proofErr w:type="gramEnd"/>
      <w:r>
        <w:t xml:space="preserve"> student and teacher characteristics and model 3 include student, teacher, and developmental characteristics.</w:t>
      </w:r>
    </w:p>
    <w:p w:rsidR="00503ABC" w:rsidRDefault="00503ABC" w:rsidP="00503ABC">
      <w:pPr>
        <w:spacing w:line="480" w:lineRule="auto"/>
      </w:pPr>
      <w:r w:rsidRPr="0047027B">
        <w:rPr>
          <w:position w:val="-4"/>
        </w:rPr>
        <w:object w:dxaOrig="180" w:dyaOrig="260">
          <v:shape id="_x0000_i1028" type="#_x0000_t75" style="width:9pt;height:12.75pt" o:ole="">
            <v:imagedata r:id="rId13" o:title=""/>
          </v:shape>
          <o:OLEObject Type="Embed" ProgID="Equation.DSMT4" ShapeID="_x0000_i1028" DrawAspect="Content" ObjectID="_1323678177" r:id="rId14"/>
        </w:object>
      </w:r>
    </w:p>
    <w:p w:rsidR="00503ABC" w:rsidRDefault="00503ABC" w:rsidP="00503ABC">
      <w:pPr>
        <w:spacing w:line="480" w:lineRule="auto"/>
        <w:rPr>
          <w:b/>
        </w:rPr>
      </w:pPr>
      <w:r>
        <w:rPr>
          <w:b/>
        </w:rPr>
        <w:br/>
      </w:r>
      <w:r>
        <w:rPr>
          <w:b/>
        </w:rPr>
        <w:br/>
      </w:r>
    </w:p>
    <w:p w:rsidR="00503ABC" w:rsidRPr="00445A24" w:rsidRDefault="00503ABC" w:rsidP="00503ABC">
      <w:pPr>
        <w:spacing w:line="480" w:lineRule="auto"/>
        <w:rPr>
          <w:b/>
        </w:rPr>
      </w:pPr>
      <w:r>
        <w:rPr>
          <w:b/>
        </w:rPr>
        <w:br w:type="page"/>
      </w:r>
      <w:proofErr w:type="gramStart"/>
      <w:r w:rsidRPr="00445A24">
        <w:rPr>
          <w:b/>
        </w:rPr>
        <w:lastRenderedPageBreak/>
        <w:t xml:space="preserve">Table </w:t>
      </w:r>
      <w:r>
        <w:rPr>
          <w:b/>
        </w:rPr>
        <w:t>4</w:t>
      </w:r>
      <w:r w:rsidRPr="00445A24">
        <w:rPr>
          <w:b/>
        </w:rPr>
        <w:t>.</w:t>
      </w:r>
      <w:proofErr w:type="gramEnd"/>
      <w:r w:rsidRPr="00445A24">
        <w:rPr>
          <w:b/>
        </w:rPr>
        <w:t xml:space="preserve"> </w:t>
      </w:r>
      <w:r>
        <w:rPr>
          <w:b/>
        </w:rPr>
        <w:t xml:space="preserve">Regression Results: Dependent Variable = </w:t>
      </w:r>
      <w:proofErr w:type="spellStart"/>
      <w:r>
        <w:rPr>
          <w:b/>
        </w:rPr>
        <w:t>Prescore</w:t>
      </w:r>
      <w:proofErr w:type="spellEnd"/>
    </w:p>
    <w:tbl>
      <w:tblPr>
        <w:tblW w:w="8640" w:type="dxa"/>
        <w:tblBorders>
          <w:top w:val="single" w:sz="18" w:space="0" w:color="auto"/>
          <w:bottom w:val="single" w:sz="18" w:space="0" w:color="auto"/>
        </w:tblBorders>
        <w:tblLook w:val="0660"/>
      </w:tblPr>
      <w:tblGrid>
        <w:gridCol w:w="2016"/>
        <w:gridCol w:w="2088"/>
        <w:gridCol w:w="2089"/>
        <w:gridCol w:w="2089"/>
        <w:gridCol w:w="358"/>
      </w:tblGrid>
      <w:tr w:rsidR="00503ABC" w:rsidTr="003F232D">
        <w:trPr>
          <w:trHeight w:hRule="exact" w:val="288"/>
        </w:trPr>
        <w:tc>
          <w:tcPr>
            <w:tcW w:w="2016" w:type="dxa"/>
            <w:tcBorders>
              <w:top w:val="single" w:sz="4" w:space="0" w:color="auto"/>
              <w:bottom w:val="single" w:sz="4" w:space="0" w:color="auto"/>
            </w:tcBorders>
            <w:noWrap/>
          </w:tcPr>
          <w:p w:rsidR="00503ABC" w:rsidRPr="007F00FC" w:rsidRDefault="00503ABC" w:rsidP="003F232D">
            <w:pPr>
              <w:rPr>
                <w:rFonts w:ascii="Calibri" w:hAnsi="Calibri"/>
                <w:b/>
                <w:sz w:val="22"/>
                <w:szCs w:val="22"/>
              </w:rPr>
            </w:pPr>
            <w:r w:rsidRPr="007F00FC">
              <w:rPr>
                <w:rFonts w:ascii="Calibri" w:hAnsi="Calibri"/>
                <w:b/>
                <w:sz w:val="22"/>
                <w:szCs w:val="22"/>
              </w:rPr>
              <w:t>Variable</w:t>
            </w: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sidRPr="007F00FC">
              <w:rPr>
                <w:b/>
              </w:rPr>
              <w:t>M</w:t>
            </w:r>
            <w:r>
              <w:rPr>
                <w:b/>
              </w:rPr>
              <w:t>odel 1</w:t>
            </w: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Pr>
                <w:b/>
              </w:rPr>
              <w:t>Model 2</w:t>
            </w: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Pr>
                <w:b/>
              </w:rPr>
              <w:t>Model 3</w:t>
            </w:r>
          </w:p>
        </w:tc>
        <w:tc>
          <w:tcPr>
            <w:tcW w:w="0" w:type="auto"/>
            <w:tcBorders>
              <w:top w:val="single" w:sz="4" w:space="0" w:color="auto"/>
              <w:bottom w:val="single" w:sz="4" w:space="0" w:color="auto"/>
            </w:tcBorders>
          </w:tcPr>
          <w:p w:rsidR="00503ABC" w:rsidRDefault="00503ABC" w:rsidP="003F232D">
            <w:pPr>
              <w:pStyle w:val="DecimalAligned"/>
              <w:jc w:val="center"/>
              <w:rPr>
                <w:b/>
              </w:rPr>
            </w:pPr>
          </w:p>
        </w:tc>
      </w:tr>
      <w:tr w:rsidR="00503ABC" w:rsidTr="003F232D">
        <w:trPr>
          <w:trHeight w:hRule="exact" w:val="288"/>
        </w:trPr>
        <w:tc>
          <w:tcPr>
            <w:tcW w:w="2016" w:type="dxa"/>
            <w:tcBorders>
              <w:top w:val="single" w:sz="4" w:space="0" w:color="auto"/>
            </w:tcBorders>
            <w:noWrap/>
          </w:tcPr>
          <w:p w:rsidR="00503ABC" w:rsidRPr="006E1D65" w:rsidRDefault="00503ABC" w:rsidP="003F232D">
            <w:pPr>
              <w:rPr>
                <w:rFonts w:ascii="Calibri" w:hAnsi="Calibri"/>
                <w:sz w:val="22"/>
                <w:szCs w:val="22"/>
              </w:rPr>
            </w:pPr>
            <w:r>
              <w:rPr>
                <w:rFonts w:ascii="Calibri" w:hAnsi="Calibri"/>
                <w:sz w:val="22"/>
                <w:szCs w:val="22"/>
              </w:rPr>
              <w:t>Intercept</w:t>
            </w:r>
            <w:r w:rsidRPr="006E1D65">
              <w:rPr>
                <w:rFonts w:ascii="Calibri" w:hAnsi="Calibri"/>
                <w:sz w:val="22"/>
                <w:szCs w:val="22"/>
              </w:rPr>
              <w:t xml:space="preserve"> </w:t>
            </w:r>
          </w:p>
        </w:tc>
        <w:tc>
          <w:tcPr>
            <w:tcW w:w="0" w:type="auto"/>
            <w:tcBorders>
              <w:top w:val="single" w:sz="4" w:space="0" w:color="auto"/>
            </w:tcBorders>
          </w:tcPr>
          <w:p w:rsidR="00503ABC" w:rsidRPr="006E1D65" w:rsidRDefault="00503ABC" w:rsidP="003F232D">
            <w:pPr>
              <w:pStyle w:val="DecimalAligned"/>
              <w:jc w:val="center"/>
            </w:pPr>
            <w:r>
              <w:t>5.849***</w:t>
            </w:r>
          </w:p>
        </w:tc>
        <w:tc>
          <w:tcPr>
            <w:tcW w:w="0" w:type="auto"/>
            <w:tcBorders>
              <w:top w:val="single" w:sz="4" w:space="0" w:color="auto"/>
            </w:tcBorders>
          </w:tcPr>
          <w:p w:rsidR="00503ABC" w:rsidRPr="006E1D65" w:rsidRDefault="00503ABC" w:rsidP="003F232D">
            <w:pPr>
              <w:pStyle w:val="DecimalAligned"/>
              <w:jc w:val="center"/>
            </w:pPr>
            <w:r>
              <w:t>4.838***</w:t>
            </w:r>
          </w:p>
        </w:tc>
        <w:tc>
          <w:tcPr>
            <w:tcW w:w="0" w:type="auto"/>
            <w:tcBorders>
              <w:top w:val="single" w:sz="4" w:space="0" w:color="auto"/>
            </w:tcBorders>
          </w:tcPr>
          <w:p w:rsidR="00503ABC" w:rsidRPr="006E1D65" w:rsidRDefault="00503ABC" w:rsidP="003F232D">
            <w:pPr>
              <w:pStyle w:val="DecimalAligned"/>
              <w:jc w:val="center"/>
            </w:pPr>
            <w:r>
              <w:t>0.414</w:t>
            </w:r>
          </w:p>
        </w:tc>
        <w:tc>
          <w:tcPr>
            <w:tcW w:w="0" w:type="auto"/>
            <w:tcBorders>
              <w:top w:val="single" w:sz="4" w:space="0" w:color="auto"/>
            </w:tcBorders>
          </w:tcPr>
          <w:p w:rsidR="00503ABC" w:rsidRDefault="00503ABC" w:rsidP="003F232D">
            <w:pPr>
              <w:pStyle w:val="DecimalAligned"/>
              <w:jc w:val="center"/>
            </w:pPr>
          </w:p>
        </w:tc>
      </w:tr>
      <w:tr w:rsidR="00503ABC" w:rsidTr="003F232D">
        <w:trPr>
          <w:trHeight w:hRule="exact" w:val="288"/>
        </w:trPr>
        <w:tc>
          <w:tcPr>
            <w:tcW w:w="2016"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r>
              <w:t>(1.243)</w:t>
            </w:r>
          </w:p>
        </w:tc>
        <w:tc>
          <w:tcPr>
            <w:tcW w:w="0" w:type="auto"/>
          </w:tcPr>
          <w:p w:rsidR="00503ABC" w:rsidRDefault="00503ABC" w:rsidP="003F232D">
            <w:pPr>
              <w:pStyle w:val="DecimalAligned"/>
              <w:jc w:val="center"/>
            </w:pPr>
            <w:r>
              <w:t>(1.322)</w:t>
            </w:r>
          </w:p>
        </w:tc>
        <w:tc>
          <w:tcPr>
            <w:tcW w:w="0" w:type="auto"/>
          </w:tcPr>
          <w:p w:rsidR="00503ABC" w:rsidRDefault="00503ABC" w:rsidP="003F232D">
            <w:pPr>
              <w:pStyle w:val="DecimalAligned"/>
              <w:jc w:val="center"/>
            </w:pPr>
            <w:r>
              <w:t>(2.072)</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Pr="006E1D65" w:rsidRDefault="00503ABC" w:rsidP="003F232D">
            <w:pPr>
              <w:rPr>
                <w:rFonts w:ascii="Calibri" w:hAnsi="Calibri"/>
                <w:sz w:val="22"/>
                <w:szCs w:val="22"/>
              </w:rPr>
            </w:pPr>
            <w:r>
              <w:rPr>
                <w:rFonts w:ascii="Calibri" w:hAnsi="Calibri"/>
                <w:sz w:val="22"/>
                <w:szCs w:val="22"/>
              </w:rPr>
              <w:t>Female</w:t>
            </w:r>
          </w:p>
        </w:tc>
        <w:tc>
          <w:tcPr>
            <w:tcW w:w="0" w:type="auto"/>
          </w:tcPr>
          <w:p w:rsidR="00503ABC" w:rsidRPr="006E1D65" w:rsidRDefault="00503ABC" w:rsidP="003F232D">
            <w:pPr>
              <w:pStyle w:val="DecimalAligned"/>
              <w:jc w:val="center"/>
            </w:pPr>
            <w:r>
              <w:t>0.258</w:t>
            </w:r>
          </w:p>
        </w:tc>
        <w:tc>
          <w:tcPr>
            <w:tcW w:w="0" w:type="auto"/>
          </w:tcPr>
          <w:p w:rsidR="00503ABC" w:rsidRPr="006E1D65" w:rsidRDefault="00503ABC" w:rsidP="003F232D">
            <w:pPr>
              <w:pStyle w:val="DecimalAligned"/>
              <w:jc w:val="center"/>
            </w:pPr>
            <w:r>
              <w:t>0.243</w:t>
            </w:r>
          </w:p>
        </w:tc>
        <w:tc>
          <w:tcPr>
            <w:tcW w:w="0" w:type="auto"/>
          </w:tcPr>
          <w:p w:rsidR="00503ABC" w:rsidRPr="006E1D65" w:rsidRDefault="00503ABC" w:rsidP="003F232D">
            <w:pPr>
              <w:pStyle w:val="DecimalAligned"/>
              <w:jc w:val="center"/>
            </w:pPr>
            <w:r>
              <w:t>0.005</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r>
              <w:t>(.479)</w:t>
            </w:r>
          </w:p>
        </w:tc>
        <w:tc>
          <w:tcPr>
            <w:tcW w:w="0" w:type="auto"/>
          </w:tcPr>
          <w:p w:rsidR="00503ABC" w:rsidRDefault="00503ABC" w:rsidP="003F232D">
            <w:pPr>
              <w:pStyle w:val="DecimalAligned"/>
              <w:jc w:val="center"/>
            </w:pPr>
            <w:r>
              <w:t>(.471)</w:t>
            </w:r>
          </w:p>
        </w:tc>
        <w:tc>
          <w:tcPr>
            <w:tcW w:w="0" w:type="auto"/>
          </w:tcPr>
          <w:p w:rsidR="00503ABC" w:rsidRDefault="00503ABC" w:rsidP="003F232D">
            <w:pPr>
              <w:pStyle w:val="DecimalAligned"/>
              <w:jc w:val="center"/>
            </w:pPr>
            <w:r>
              <w:t>(0.460)</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Pr="006E1D65" w:rsidRDefault="00503ABC" w:rsidP="003F232D">
            <w:pPr>
              <w:rPr>
                <w:rFonts w:ascii="Calibri" w:hAnsi="Calibri"/>
                <w:sz w:val="22"/>
                <w:szCs w:val="22"/>
              </w:rPr>
            </w:pPr>
            <w:proofErr w:type="spellStart"/>
            <w:r>
              <w:rPr>
                <w:rFonts w:ascii="Calibri" w:hAnsi="Calibri"/>
                <w:sz w:val="22"/>
                <w:szCs w:val="22"/>
              </w:rPr>
              <w:t>Afr-Amer</w:t>
            </w:r>
            <w:proofErr w:type="spellEnd"/>
          </w:p>
        </w:tc>
        <w:tc>
          <w:tcPr>
            <w:tcW w:w="0" w:type="auto"/>
          </w:tcPr>
          <w:p w:rsidR="00503ABC" w:rsidRPr="006E1D65" w:rsidRDefault="00503ABC" w:rsidP="003F232D">
            <w:pPr>
              <w:pStyle w:val="DecimalAligned"/>
              <w:jc w:val="center"/>
            </w:pPr>
            <w:r>
              <w:t>-0.602</w:t>
            </w:r>
          </w:p>
        </w:tc>
        <w:tc>
          <w:tcPr>
            <w:tcW w:w="0" w:type="auto"/>
          </w:tcPr>
          <w:p w:rsidR="00503ABC" w:rsidRPr="006E1D65" w:rsidRDefault="00503ABC" w:rsidP="003F232D">
            <w:pPr>
              <w:pStyle w:val="DecimalAligned"/>
              <w:jc w:val="center"/>
            </w:pPr>
            <w:r>
              <w:t>-0.782</w:t>
            </w:r>
          </w:p>
        </w:tc>
        <w:tc>
          <w:tcPr>
            <w:tcW w:w="0" w:type="auto"/>
          </w:tcPr>
          <w:p w:rsidR="00503ABC" w:rsidRPr="006E1D65" w:rsidRDefault="00503ABC" w:rsidP="003F232D">
            <w:pPr>
              <w:pStyle w:val="DecimalAligned"/>
              <w:jc w:val="center"/>
            </w:pPr>
            <w:r>
              <w:t>-1.020</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r>
              <w:t>(.711)</w:t>
            </w:r>
          </w:p>
        </w:tc>
        <w:tc>
          <w:tcPr>
            <w:tcW w:w="0" w:type="auto"/>
          </w:tcPr>
          <w:p w:rsidR="00503ABC" w:rsidRDefault="00503ABC" w:rsidP="003F232D">
            <w:pPr>
              <w:pStyle w:val="DecimalAligned"/>
              <w:jc w:val="center"/>
            </w:pPr>
            <w:r>
              <w:t>(.718)</w:t>
            </w:r>
          </w:p>
        </w:tc>
        <w:tc>
          <w:tcPr>
            <w:tcW w:w="0" w:type="auto"/>
          </w:tcPr>
          <w:p w:rsidR="00503ABC" w:rsidRDefault="00503ABC" w:rsidP="003F232D">
            <w:pPr>
              <w:pStyle w:val="DecimalAligned"/>
              <w:jc w:val="center"/>
            </w:pPr>
            <w:r>
              <w:t>(.697)</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Pr="006E1D65" w:rsidRDefault="00503ABC" w:rsidP="003F232D">
            <w:pPr>
              <w:rPr>
                <w:rFonts w:ascii="Calibri" w:hAnsi="Calibri"/>
                <w:sz w:val="22"/>
                <w:szCs w:val="22"/>
              </w:rPr>
            </w:pPr>
            <w:r>
              <w:rPr>
                <w:rFonts w:ascii="Calibri" w:hAnsi="Calibri"/>
                <w:sz w:val="22"/>
                <w:szCs w:val="22"/>
              </w:rPr>
              <w:t>Other Race</w:t>
            </w:r>
          </w:p>
        </w:tc>
        <w:tc>
          <w:tcPr>
            <w:tcW w:w="0" w:type="auto"/>
          </w:tcPr>
          <w:p w:rsidR="00503ABC" w:rsidRPr="006E1D65" w:rsidRDefault="00503ABC" w:rsidP="003F232D">
            <w:pPr>
              <w:pStyle w:val="DecimalAligned"/>
              <w:jc w:val="center"/>
            </w:pPr>
            <w:r>
              <w:t>-2.582**</w:t>
            </w:r>
          </w:p>
        </w:tc>
        <w:tc>
          <w:tcPr>
            <w:tcW w:w="0" w:type="auto"/>
          </w:tcPr>
          <w:p w:rsidR="00503ABC" w:rsidRPr="006E1D65" w:rsidRDefault="00503ABC" w:rsidP="003F232D">
            <w:pPr>
              <w:pStyle w:val="DecimalAligned"/>
              <w:jc w:val="center"/>
            </w:pPr>
            <w:r>
              <w:t>-2.570**</w:t>
            </w:r>
          </w:p>
        </w:tc>
        <w:tc>
          <w:tcPr>
            <w:tcW w:w="0" w:type="auto"/>
          </w:tcPr>
          <w:p w:rsidR="00503ABC" w:rsidRPr="006E1D65" w:rsidRDefault="00503ABC" w:rsidP="003F232D">
            <w:pPr>
              <w:pStyle w:val="DecimalAligned"/>
              <w:jc w:val="center"/>
            </w:pPr>
            <w:r>
              <w:t>-2.214*</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r>
              <w:t>(1.174)</w:t>
            </w:r>
          </w:p>
        </w:tc>
        <w:tc>
          <w:tcPr>
            <w:tcW w:w="0" w:type="auto"/>
          </w:tcPr>
          <w:p w:rsidR="00503ABC" w:rsidRDefault="00503ABC" w:rsidP="003F232D">
            <w:pPr>
              <w:pStyle w:val="DecimalAligned"/>
              <w:jc w:val="center"/>
            </w:pPr>
            <w:r>
              <w:t>(1.157)</w:t>
            </w:r>
          </w:p>
        </w:tc>
        <w:tc>
          <w:tcPr>
            <w:tcW w:w="0" w:type="auto"/>
          </w:tcPr>
          <w:p w:rsidR="00503ABC" w:rsidRDefault="00503ABC" w:rsidP="003F232D">
            <w:pPr>
              <w:pStyle w:val="DecimalAligned"/>
              <w:jc w:val="center"/>
            </w:pPr>
            <w:r>
              <w:t>(1.127)</w:t>
            </w:r>
          </w:p>
        </w:tc>
        <w:tc>
          <w:tcPr>
            <w:tcW w:w="0" w:type="auto"/>
          </w:tcPr>
          <w:p w:rsidR="00503ABC" w:rsidRDefault="00503ABC" w:rsidP="003F232D">
            <w:pPr>
              <w:pStyle w:val="DecimalAligned"/>
              <w:jc w:val="center"/>
            </w:pPr>
          </w:p>
        </w:tc>
      </w:tr>
      <w:tr w:rsidR="00503ABC" w:rsidTr="003F232D">
        <w:trPr>
          <w:trHeight w:hRule="exact" w:val="288"/>
        </w:trPr>
        <w:tc>
          <w:tcPr>
            <w:tcW w:w="2016" w:type="dxa"/>
            <w:tcBorders>
              <w:bottom w:val="nil"/>
            </w:tcBorders>
            <w:noWrap/>
          </w:tcPr>
          <w:p w:rsidR="00503ABC" w:rsidRPr="006E1D65" w:rsidRDefault="00503ABC" w:rsidP="003F232D">
            <w:pPr>
              <w:rPr>
                <w:rFonts w:ascii="Calibri" w:hAnsi="Calibri"/>
                <w:sz w:val="22"/>
                <w:szCs w:val="22"/>
              </w:rPr>
            </w:pPr>
            <w:r>
              <w:rPr>
                <w:rFonts w:ascii="Calibri" w:hAnsi="Calibri"/>
                <w:sz w:val="22"/>
                <w:szCs w:val="22"/>
              </w:rPr>
              <w:t>Grades</w:t>
            </w:r>
          </w:p>
        </w:tc>
        <w:tc>
          <w:tcPr>
            <w:tcW w:w="0" w:type="auto"/>
            <w:tcBorders>
              <w:bottom w:val="nil"/>
            </w:tcBorders>
          </w:tcPr>
          <w:p w:rsidR="00503ABC" w:rsidRPr="006E1D65" w:rsidRDefault="00503ABC" w:rsidP="003F232D">
            <w:pPr>
              <w:pStyle w:val="DecimalAligned"/>
              <w:jc w:val="center"/>
            </w:pPr>
            <w:r>
              <w:t>1.501***</w:t>
            </w:r>
          </w:p>
        </w:tc>
        <w:tc>
          <w:tcPr>
            <w:tcW w:w="0" w:type="auto"/>
            <w:tcBorders>
              <w:bottom w:val="nil"/>
            </w:tcBorders>
          </w:tcPr>
          <w:p w:rsidR="00503ABC" w:rsidRPr="006E1D65" w:rsidRDefault="00503ABC" w:rsidP="003F232D">
            <w:pPr>
              <w:pStyle w:val="DecimalAligned"/>
              <w:jc w:val="center"/>
            </w:pPr>
            <w:r>
              <w:t>1.368***</w:t>
            </w:r>
          </w:p>
        </w:tc>
        <w:tc>
          <w:tcPr>
            <w:tcW w:w="0" w:type="auto"/>
            <w:tcBorders>
              <w:bottom w:val="nil"/>
            </w:tcBorders>
          </w:tcPr>
          <w:p w:rsidR="00503ABC" w:rsidRPr="006E1D65" w:rsidRDefault="00503ABC" w:rsidP="003F232D">
            <w:pPr>
              <w:pStyle w:val="DecimalAligned"/>
              <w:jc w:val="center"/>
            </w:pPr>
            <w:r>
              <w:t>0.842**</w:t>
            </w:r>
          </w:p>
        </w:tc>
        <w:tc>
          <w:tcPr>
            <w:tcW w:w="0" w:type="auto"/>
            <w:tcBorders>
              <w:bottom w:val="nil"/>
            </w:tcBorders>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(.325)</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(.325)</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(.338)</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r>
              <w:rPr>
                <w:rFonts w:ascii="Calibri" w:hAnsi="Calibri"/>
                <w:sz w:val="22"/>
                <w:szCs w:val="22"/>
              </w:rPr>
              <w:t>Teacher 2</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2.178**</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2.083**</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(.876)</w:t>
            </w:r>
          </w:p>
        </w:tc>
        <w:tc>
          <w:tcPr>
            <w:tcW w:w="0" w:type="auto"/>
            <w:tcBorders>
              <w:top w:val="nil"/>
              <w:left w:val="nil"/>
              <w:bottom w:val="nil"/>
              <w:right w:val="nil"/>
            </w:tcBorders>
            <w:shd w:val="clear" w:color="auto" w:fill="FFFFFF"/>
          </w:tcPr>
          <w:p w:rsidR="00503ABC" w:rsidRDefault="00503ABC" w:rsidP="003F232D">
            <w:pPr>
              <w:pStyle w:val="DecimalAligned"/>
              <w:jc w:val="center"/>
            </w:pPr>
            <w:r>
              <w:t>(.846)</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r>
              <w:rPr>
                <w:rFonts w:ascii="Calibri" w:hAnsi="Calibri"/>
                <w:sz w:val="22"/>
                <w:szCs w:val="22"/>
              </w:rPr>
              <w:t>Teacher 3</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1.086</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1.041</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(.822)</w:t>
            </w:r>
          </w:p>
        </w:tc>
        <w:tc>
          <w:tcPr>
            <w:tcW w:w="0" w:type="auto"/>
            <w:tcBorders>
              <w:top w:val="nil"/>
              <w:left w:val="nil"/>
              <w:bottom w:val="nil"/>
              <w:right w:val="nil"/>
            </w:tcBorders>
            <w:shd w:val="clear" w:color="auto" w:fill="FFFFFF"/>
          </w:tcPr>
          <w:p w:rsidR="00503ABC" w:rsidRDefault="00503ABC" w:rsidP="003F232D">
            <w:pPr>
              <w:pStyle w:val="DecimalAligned"/>
              <w:jc w:val="center"/>
            </w:pPr>
            <w:r>
              <w:t>(.811)</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r>
              <w:rPr>
                <w:rFonts w:ascii="Calibri" w:hAnsi="Calibri"/>
                <w:sz w:val="22"/>
                <w:szCs w:val="22"/>
              </w:rPr>
              <w:t>Teacher 4</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1.938**</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1.868**</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(.809)</w:t>
            </w:r>
          </w:p>
        </w:tc>
        <w:tc>
          <w:tcPr>
            <w:tcW w:w="0" w:type="auto"/>
            <w:tcBorders>
              <w:top w:val="nil"/>
              <w:left w:val="nil"/>
              <w:bottom w:val="nil"/>
              <w:right w:val="nil"/>
            </w:tcBorders>
            <w:shd w:val="clear" w:color="auto" w:fill="FFFFFF"/>
          </w:tcPr>
          <w:p w:rsidR="00503ABC" w:rsidRDefault="00503ABC" w:rsidP="003F232D">
            <w:pPr>
              <w:pStyle w:val="DecimalAligned"/>
              <w:jc w:val="center"/>
            </w:pPr>
            <w:r>
              <w:t>(.780)</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r>
              <w:rPr>
                <w:rFonts w:ascii="Calibri" w:hAnsi="Calibri"/>
                <w:sz w:val="22"/>
                <w:szCs w:val="22"/>
              </w:rPr>
              <w:t>Teacher 5</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2.283**</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1.850*</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(.977)</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(.955)</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proofErr w:type="spellStart"/>
            <w:r>
              <w:rPr>
                <w:rFonts w:ascii="Calibri" w:hAnsi="Calibri"/>
                <w:sz w:val="22"/>
                <w:szCs w:val="22"/>
              </w:rPr>
              <w:t>Ident</w:t>
            </w:r>
            <w:proofErr w:type="spellEnd"/>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-0.447</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(.360)</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proofErr w:type="spellStart"/>
            <w:r>
              <w:rPr>
                <w:rFonts w:ascii="Calibri" w:hAnsi="Calibri"/>
                <w:sz w:val="22"/>
                <w:szCs w:val="22"/>
              </w:rPr>
              <w:t>Plifch</w:t>
            </w:r>
            <w:proofErr w:type="spellEnd"/>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-0.256</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(.332)</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proofErr w:type="spellStart"/>
            <w:r>
              <w:rPr>
                <w:rFonts w:ascii="Calibri" w:hAnsi="Calibri"/>
                <w:sz w:val="22"/>
                <w:szCs w:val="22"/>
              </w:rPr>
              <w:t>Peropp</w:t>
            </w:r>
            <w:proofErr w:type="spellEnd"/>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1.891***</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(.480)</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proofErr w:type="spellStart"/>
            <w:r>
              <w:rPr>
                <w:rFonts w:ascii="Calibri" w:hAnsi="Calibri"/>
                <w:sz w:val="22"/>
                <w:szCs w:val="22"/>
              </w:rPr>
              <w:t>Totalfp</w:t>
            </w:r>
            <w:proofErr w:type="spellEnd"/>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0.460</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single" w:sz="18" w:space="0" w:color="auto"/>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(.448)</w:t>
            </w:r>
          </w:p>
        </w:tc>
        <w:tc>
          <w:tcPr>
            <w:tcW w:w="0" w:type="auto"/>
            <w:tcBorders>
              <w:top w:val="nil"/>
              <w:left w:val="nil"/>
              <w:bottom w:val="single" w:sz="18" w:space="0" w:color="auto"/>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r>
              <w:rPr>
                <w:rFonts w:ascii="Calibri" w:hAnsi="Calibri"/>
                <w:sz w:val="22"/>
                <w:szCs w:val="22"/>
              </w:rPr>
              <w:t>Observations</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160</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160</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160</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r>
              <w:rPr>
                <w:rFonts w:ascii="Calibri" w:hAnsi="Calibri"/>
                <w:sz w:val="22"/>
                <w:szCs w:val="22"/>
              </w:rPr>
              <w:t>F-value</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8.14</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5.41</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5.70</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r>
              <w:rPr>
                <w:rFonts w:ascii="Calibri" w:hAnsi="Calibri"/>
                <w:sz w:val="22"/>
                <w:szCs w:val="22"/>
              </w:rPr>
              <w:t>R-squared</w:t>
            </w:r>
          </w:p>
          <w:p w:rsidR="00503ABC" w:rsidRDefault="00503ABC" w:rsidP="003F232D">
            <w:pPr>
              <w:rPr>
                <w:rFonts w:ascii="Calibri" w:hAnsi="Calibri"/>
                <w:sz w:val="22"/>
                <w:szCs w:val="22"/>
              </w:rPr>
            </w:pPr>
          </w:p>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r>
              <w:t>0.174</w:t>
            </w:r>
          </w:p>
        </w:tc>
        <w:tc>
          <w:tcPr>
            <w:tcW w:w="0" w:type="auto"/>
            <w:tcBorders>
              <w:top w:val="nil"/>
              <w:left w:val="nil"/>
              <w:bottom w:val="nil"/>
              <w:right w:val="nil"/>
            </w:tcBorders>
            <w:shd w:val="clear" w:color="auto" w:fill="FFFFFF"/>
          </w:tcPr>
          <w:p w:rsidR="00503ABC" w:rsidRDefault="00503ABC" w:rsidP="003F232D">
            <w:pPr>
              <w:pStyle w:val="DecimalAligned"/>
              <w:jc w:val="center"/>
            </w:pPr>
            <w:r>
              <w:t>0.223</w:t>
            </w:r>
          </w:p>
        </w:tc>
        <w:tc>
          <w:tcPr>
            <w:tcW w:w="0" w:type="auto"/>
            <w:tcBorders>
              <w:top w:val="nil"/>
              <w:left w:val="nil"/>
              <w:bottom w:val="nil"/>
              <w:right w:val="nil"/>
            </w:tcBorders>
            <w:shd w:val="clear" w:color="auto" w:fill="FFFFFF"/>
          </w:tcPr>
          <w:p w:rsidR="00503ABC" w:rsidRDefault="00503ABC" w:rsidP="003F232D">
            <w:pPr>
              <w:pStyle w:val="DecimalAligned"/>
              <w:jc w:val="center"/>
            </w:pPr>
            <w:r>
              <w:t>0.317</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single" w:sz="18" w:space="0" w:color="auto"/>
              <w:right w:val="nil"/>
            </w:tcBorders>
            <w:shd w:val="clear" w:color="auto" w:fill="FFFFFF"/>
            <w:noWrap/>
          </w:tcPr>
          <w:p w:rsidR="00503ABC" w:rsidRDefault="00503ABC" w:rsidP="003F232D">
            <w:pPr>
              <w:rPr>
                <w:rFonts w:ascii="Calibri" w:hAnsi="Calibri"/>
                <w:sz w:val="22"/>
                <w:szCs w:val="22"/>
              </w:rPr>
            </w:pPr>
            <w:r>
              <w:rPr>
                <w:rFonts w:ascii="Calibri" w:hAnsi="Calibri"/>
                <w:sz w:val="22"/>
                <w:szCs w:val="22"/>
              </w:rPr>
              <w:t>Adjusted R-squared</w:t>
            </w:r>
          </w:p>
          <w:p w:rsidR="00503ABC" w:rsidRDefault="00503ABC" w:rsidP="003F232D">
            <w:pPr>
              <w:rPr>
                <w:rFonts w:ascii="Calibri" w:hAnsi="Calibri"/>
                <w:sz w:val="22"/>
                <w:szCs w:val="22"/>
              </w:rPr>
            </w:pP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0.152</w:t>
            </w: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0.182</w:t>
            </w: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0.262</w:t>
            </w:r>
          </w:p>
        </w:tc>
        <w:tc>
          <w:tcPr>
            <w:tcW w:w="0" w:type="auto"/>
            <w:tcBorders>
              <w:top w:val="nil"/>
              <w:left w:val="nil"/>
              <w:bottom w:val="single" w:sz="18" w:space="0" w:color="auto"/>
              <w:right w:val="nil"/>
            </w:tcBorders>
            <w:shd w:val="clear" w:color="auto" w:fill="FFFFFF"/>
          </w:tcPr>
          <w:p w:rsidR="00503ABC" w:rsidRDefault="00503ABC" w:rsidP="003F232D">
            <w:pPr>
              <w:pStyle w:val="DecimalAligned"/>
              <w:jc w:val="center"/>
            </w:pPr>
          </w:p>
        </w:tc>
      </w:tr>
    </w:tbl>
    <w:p w:rsidR="00503ABC" w:rsidRDefault="00503ABC" w:rsidP="00503ABC">
      <w:pPr>
        <w:pStyle w:val="FootnoteText"/>
      </w:pPr>
      <w:r>
        <w:rPr>
          <w:rStyle w:val="SubtleEmphasis"/>
        </w:rPr>
        <w:t>Note:</w:t>
      </w:r>
      <w:r>
        <w:t xml:space="preserve"> </w:t>
      </w:r>
      <w:proofErr w:type="gramStart"/>
      <w:r>
        <w:t>Std</w:t>
      </w:r>
      <w:proofErr w:type="gramEnd"/>
      <w:r>
        <w:t xml:space="preserve"> errors in parentheses.  *** indicates change is significance at 1% level, </w:t>
      </w:r>
    </w:p>
    <w:p w:rsidR="00503ABC" w:rsidRDefault="00503ABC" w:rsidP="00503ABC">
      <w:pPr>
        <w:pStyle w:val="FootnoteText"/>
      </w:pPr>
      <w:r>
        <w:t>** indicates significance at 5% level, and * indicates significance at 10% level.</w:t>
      </w:r>
    </w:p>
    <w:p w:rsidR="00503ABC" w:rsidRDefault="00503ABC" w:rsidP="00503ABC">
      <w:pPr>
        <w:spacing w:line="480" w:lineRule="auto"/>
      </w:pPr>
    </w:p>
    <w:p w:rsidR="00503ABC" w:rsidRDefault="00503ABC" w:rsidP="00503ABC">
      <w:pPr>
        <w:spacing w:line="480" w:lineRule="auto"/>
        <w:ind w:firstLine="720"/>
      </w:pPr>
      <w:r>
        <w:t xml:space="preserve">Model 1 in the </w:t>
      </w:r>
      <w:proofErr w:type="spellStart"/>
      <w:r>
        <w:t>prescore</w:t>
      </w:r>
      <w:proofErr w:type="spellEnd"/>
      <w:r>
        <w:t xml:space="preserve"> regression, indicates that races other than African-American or Caucasian perform significantly worse on the FFL.  As expected, </w:t>
      </w:r>
      <w:r w:rsidR="005217BF">
        <w:t>G</w:t>
      </w:r>
      <w:r>
        <w:t xml:space="preserve">rades is positive and significant.  Thus, students who perceive themselves as being good students perform better, on average, than do </w:t>
      </w:r>
      <w:r w:rsidR="005217BF">
        <w:t xml:space="preserve">students who perceive themselves as being </w:t>
      </w:r>
      <w:r>
        <w:t>poorer students.</w:t>
      </w:r>
    </w:p>
    <w:p w:rsidR="00503ABC" w:rsidRDefault="00503ABC" w:rsidP="00503ABC">
      <w:pPr>
        <w:spacing w:line="480" w:lineRule="auto"/>
        <w:ind w:firstLine="720"/>
      </w:pPr>
      <w:r>
        <w:lastRenderedPageBreak/>
        <w:t>These results are not affected by the addition of teacher dummies in model 2.  However, the results seem to support the view that teachers do influen</w:t>
      </w:r>
      <w:r w:rsidR="005217BF">
        <w:t xml:space="preserve">ce student learning.  Students with Teachers 2, 4, and 5 </w:t>
      </w:r>
      <w:r>
        <w:t xml:space="preserve">perform better than </w:t>
      </w:r>
      <w:r w:rsidR="005217BF">
        <w:t>T</w:t>
      </w:r>
      <w:r>
        <w:t xml:space="preserve">eacher 1’s class (the control group).  </w:t>
      </w:r>
    </w:p>
    <w:p w:rsidR="00503ABC" w:rsidRDefault="00503ABC" w:rsidP="00503ABC">
      <w:pPr>
        <w:spacing w:line="480" w:lineRule="auto"/>
        <w:ind w:firstLine="720"/>
      </w:pPr>
      <w:r>
        <w:t>Finally, we add the developmental var</w:t>
      </w:r>
      <w:r w:rsidR="00F27358">
        <w:t>iables.  With regard to the pre</w:t>
      </w:r>
      <w:r>
        <w:t xml:space="preserve">test results, the students’ </w:t>
      </w:r>
      <w:r w:rsidR="00F27358">
        <w:t xml:space="preserve">perception of future opportunities </w:t>
      </w:r>
      <w:r>
        <w:t>has a positive and significant impact.  This could be due to more optimistic students being more interested in learning or it could be that students who do well tend to have a more optimistic outlook.</w:t>
      </w:r>
    </w:p>
    <w:p w:rsidR="00503ABC" w:rsidRDefault="00503ABC" w:rsidP="00503ABC">
      <w:pPr>
        <w:spacing w:line="480" w:lineRule="auto"/>
        <w:ind w:firstLine="720"/>
      </w:pPr>
    </w:p>
    <w:p w:rsidR="00503ABC" w:rsidRDefault="00503ABC" w:rsidP="00503ABC">
      <w:pPr>
        <w:spacing w:line="480" w:lineRule="auto"/>
      </w:pPr>
      <w:r>
        <w:tab/>
      </w:r>
    </w:p>
    <w:p w:rsidR="00503ABC" w:rsidRPr="00445A24" w:rsidRDefault="00503ABC" w:rsidP="00503ABC">
      <w:pPr>
        <w:spacing w:line="480" w:lineRule="auto"/>
        <w:rPr>
          <w:b/>
        </w:rPr>
      </w:pPr>
      <w:r>
        <w:rPr>
          <w:b/>
        </w:rPr>
        <w:br w:type="page"/>
      </w:r>
      <w:proofErr w:type="gramStart"/>
      <w:r w:rsidRPr="00445A24">
        <w:rPr>
          <w:b/>
        </w:rPr>
        <w:lastRenderedPageBreak/>
        <w:t xml:space="preserve">Table </w:t>
      </w:r>
      <w:r>
        <w:rPr>
          <w:b/>
        </w:rPr>
        <w:t>5</w:t>
      </w:r>
      <w:r w:rsidRPr="00445A24">
        <w:rPr>
          <w:b/>
        </w:rPr>
        <w:t>.</w:t>
      </w:r>
      <w:proofErr w:type="gramEnd"/>
      <w:r w:rsidRPr="00445A24">
        <w:rPr>
          <w:b/>
        </w:rPr>
        <w:t xml:space="preserve"> </w:t>
      </w:r>
      <w:r>
        <w:rPr>
          <w:b/>
        </w:rPr>
        <w:t xml:space="preserve">Regression Results: Dependent Variable = </w:t>
      </w:r>
      <w:proofErr w:type="spellStart"/>
      <w:r>
        <w:rPr>
          <w:b/>
        </w:rPr>
        <w:t>Postscore</w:t>
      </w:r>
      <w:proofErr w:type="spellEnd"/>
    </w:p>
    <w:tbl>
      <w:tblPr>
        <w:tblW w:w="8640" w:type="dxa"/>
        <w:tblBorders>
          <w:top w:val="single" w:sz="18" w:space="0" w:color="auto"/>
          <w:bottom w:val="single" w:sz="18" w:space="0" w:color="auto"/>
        </w:tblBorders>
        <w:tblLook w:val="0660"/>
      </w:tblPr>
      <w:tblGrid>
        <w:gridCol w:w="2016"/>
        <w:gridCol w:w="2088"/>
        <w:gridCol w:w="2089"/>
        <w:gridCol w:w="2089"/>
        <w:gridCol w:w="358"/>
      </w:tblGrid>
      <w:tr w:rsidR="00503ABC" w:rsidTr="003F232D">
        <w:trPr>
          <w:trHeight w:hRule="exact" w:val="288"/>
        </w:trPr>
        <w:tc>
          <w:tcPr>
            <w:tcW w:w="2016" w:type="dxa"/>
            <w:tcBorders>
              <w:top w:val="single" w:sz="4" w:space="0" w:color="auto"/>
              <w:bottom w:val="single" w:sz="4" w:space="0" w:color="auto"/>
            </w:tcBorders>
            <w:noWrap/>
          </w:tcPr>
          <w:p w:rsidR="00503ABC" w:rsidRPr="007F00FC" w:rsidRDefault="00503ABC" w:rsidP="003F232D">
            <w:pPr>
              <w:rPr>
                <w:rFonts w:ascii="Calibri" w:hAnsi="Calibri"/>
                <w:b/>
                <w:sz w:val="22"/>
                <w:szCs w:val="22"/>
              </w:rPr>
            </w:pPr>
            <w:r w:rsidRPr="007F00FC">
              <w:rPr>
                <w:rFonts w:ascii="Calibri" w:hAnsi="Calibri"/>
                <w:b/>
                <w:sz w:val="22"/>
                <w:szCs w:val="22"/>
              </w:rPr>
              <w:t>Variable</w:t>
            </w: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sidRPr="007F00FC">
              <w:rPr>
                <w:b/>
              </w:rPr>
              <w:t>M</w:t>
            </w:r>
            <w:r>
              <w:rPr>
                <w:b/>
              </w:rPr>
              <w:t>odel 1</w:t>
            </w: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Pr>
                <w:b/>
              </w:rPr>
              <w:t>Model 2</w:t>
            </w: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Pr>
                <w:b/>
              </w:rPr>
              <w:t>Model 3</w:t>
            </w:r>
          </w:p>
        </w:tc>
        <w:tc>
          <w:tcPr>
            <w:tcW w:w="0" w:type="auto"/>
            <w:tcBorders>
              <w:top w:val="single" w:sz="4" w:space="0" w:color="auto"/>
              <w:bottom w:val="single" w:sz="4" w:space="0" w:color="auto"/>
            </w:tcBorders>
          </w:tcPr>
          <w:p w:rsidR="00503ABC" w:rsidRDefault="00503ABC" w:rsidP="003F232D">
            <w:pPr>
              <w:pStyle w:val="DecimalAligned"/>
              <w:jc w:val="center"/>
              <w:rPr>
                <w:b/>
              </w:rPr>
            </w:pPr>
          </w:p>
        </w:tc>
      </w:tr>
      <w:tr w:rsidR="00503ABC" w:rsidTr="003F232D">
        <w:trPr>
          <w:trHeight w:hRule="exact" w:val="288"/>
        </w:trPr>
        <w:tc>
          <w:tcPr>
            <w:tcW w:w="2016" w:type="dxa"/>
            <w:tcBorders>
              <w:top w:val="single" w:sz="4" w:space="0" w:color="auto"/>
            </w:tcBorders>
            <w:noWrap/>
          </w:tcPr>
          <w:p w:rsidR="00503ABC" w:rsidRPr="006E1D65" w:rsidRDefault="00503ABC" w:rsidP="003F232D">
            <w:pPr>
              <w:rPr>
                <w:rFonts w:ascii="Calibri" w:hAnsi="Calibri"/>
                <w:sz w:val="22"/>
                <w:szCs w:val="22"/>
              </w:rPr>
            </w:pPr>
            <w:r>
              <w:rPr>
                <w:rFonts w:ascii="Calibri" w:hAnsi="Calibri"/>
                <w:sz w:val="22"/>
                <w:szCs w:val="22"/>
              </w:rPr>
              <w:t>Intercept</w:t>
            </w:r>
            <w:r w:rsidRPr="006E1D65">
              <w:rPr>
                <w:rFonts w:ascii="Calibri" w:hAnsi="Calibri"/>
                <w:sz w:val="22"/>
                <w:szCs w:val="22"/>
              </w:rPr>
              <w:t xml:space="preserve"> </w:t>
            </w:r>
          </w:p>
        </w:tc>
        <w:tc>
          <w:tcPr>
            <w:tcW w:w="0" w:type="auto"/>
            <w:tcBorders>
              <w:top w:val="single" w:sz="4" w:space="0" w:color="auto"/>
            </w:tcBorders>
          </w:tcPr>
          <w:p w:rsidR="00503ABC" w:rsidRPr="006E1D65" w:rsidRDefault="00503ABC" w:rsidP="003F232D">
            <w:pPr>
              <w:pStyle w:val="DecimalAligned"/>
              <w:jc w:val="center"/>
            </w:pPr>
            <w:r>
              <w:t>6.028***</w:t>
            </w:r>
          </w:p>
        </w:tc>
        <w:tc>
          <w:tcPr>
            <w:tcW w:w="0" w:type="auto"/>
            <w:tcBorders>
              <w:top w:val="single" w:sz="4" w:space="0" w:color="auto"/>
            </w:tcBorders>
          </w:tcPr>
          <w:p w:rsidR="00503ABC" w:rsidRPr="006E1D65" w:rsidRDefault="00503ABC" w:rsidP="003F232D">
            <w:pPr>
              <w:pStyle w:val="DecimalAligned"/>
              <w:jc w:val="center"/>
            </w:pPr>
            <w:r>
              <w:t>6.496***</w:t>
            </w:r>
          </w:p>
        </w:tc>
        <w:tc>
          <w:tcPr>
            <w:tcW w:w="0" w:type="auto"/>
            <w:tcBorders>
              <w:top w:val="single" w:sz="4" w:space="0" w:color="auto"/>
            </w:tcBorders>
          </w:tcPr>
          <w:p w:rsidR="00503ABC" w:rsidRPr="006E1D65" w:rsidRDefault="00503ABC" w:rsidP="003F232D">
            <w:pPr>
              <w:pStyle w:val="DecimalAligned"/>
              <w:jc w:val="center"/>
            </w:pPr>
            <w:r>
              <w:t>6.787***</w:t>
            </w:r>
          </w:p>
        </w:tc>
        <w:tc>
          <w:tcPr>
            <w:tcW w:w="0" w:type="auto"/>
            <w:tcBorders>
              <w:top w:val="single" w:sz="4" w:space="0" w:color="auto"/>
            </w:tcBorders>
          </w:tcPr>
          <w:p w:rsidR="00503ABC" w:rsidRDefault="00503ABC" w:rsidP="003F232D">
            <w:pPr>
              <w:pStyle w:val="DecimalAligned"/>
              <w:jc w:val="center"/>
            </w:pPr>
          </w:p>
        </w:tc>
      </w:tr>
      <w:tr w:rsidR="00503ABC" w:rsidTr="003F232D">
        <w:trPr>
          <w:trHeight w:hRule="exact" w:val="288"/>
        </w:trPr>
        <w:tc>
          <w:tcPr>
            <w:tcW w:w="2016"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r>
              <w:t>(1.716)</w:t>
            </w:r>
          </w:p>
        </w:tc>
        <w:tc>
          <w:tcPr>
            <w:tcW w:w="0" w:type="auto"/>
          </w:tcPr>
          <w:p w:rsidR="00503ABC" w:rsidRDefault="00503ABC" w:rsidP="003F232D">
            <w:pPr>
              <w:pStyle w:val="DecimalAligned"/>
              <w:jc w:val="center"/>
            </w:pPr>
            <w:r>
              <w:t>(1.480)</w:t>
            </w:r>
          </w:p>
        </w:tc>
        <w:tc>
          <w:tcPr>
            <w:tcW w:w="0" w:type="auto"/>
          </w:tcPr>
          <w:p w:rsidR="00503ABC" w:rsidRDefault="00503ABC" w:rsidP="003F232D">
            <w:pPr>
              <w:pStyle w:val="DecimalAligned"/>
              <w:jc w:val="center"/>
            </w:pPr>
            <w:r>
              <w:t>(1.520)</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Pr="006E1D65" w:rsidRDefault="00503ABC" w:rsidP="003F232D">
            <w:pPr>
              <w:rPr>
                <w:rFonts w:ascii="Calibri" w:hAnsi="Calibri"/>
                <w:sz w:val="22"/>
                <w:szCs w:val="22"/>
              </w:rPr>
            </w:pPr>
            <w:r>
              <w:rPr>
                <w:rFonts w:ascii="Calibri" w:hAnsi="Calibri"/>
                <w:sz w:val="22"/>
                <w:szCs w:val="22"/>
              </w:rPr>
              <w:t>Female</w:t>
            </w:r>
          </w:p>
        </w:tc>
        <w:tc>
          <w:tcPr>
            <w:tcW w:w="0" w:type="auto"/>
          </w:tcPr>
          <w:p w:rsidR="00503ABC" w:rsidRPr="006E1D65" w:rsidRDefault="00503ABC" w:rsidP="003F232D">
            <w:pPr>
              <w:pStyle w:val="DecimalAligned"/>
              <w:jc w:val="center"/>
            </w:pPr>
            <w:r>
              <w:t>0.645</w:t>
            </w:r>
          </w:p>
        </w:tc>
        <w:tc>
          <w:tcPr>
            <w:tcW w:w="0" w:type="auto"/>
          </w:tcPr>
          <w:p w:rsidR="00503ABC" w:rsidRPr="006E1D65" w:rsidRDefault="00503ABC" w:rsidP="003F232D">
            <w:pPr>
              <w:pStyle w:val="DecimalAligned"/>
              <w:jc w:val="center"/>
            </w:pPr>
            <w:r>
              <w:t>0.574</w:t>
            </w:r>
          </w:p>
        </w:tc>
        <w:tc>
          <w:tcPr>
            <w:tcW w:w="0" w:type="auto"/>
          </w:tcPr>
          <w:p w:rsidR="00503ABC" w:rsidRPr="006E1D65" w:rsidRDefault="00503ABC" w:rsidP="003F232D">
            <w:pPr>
              <w:pStyle w:val="DecimalAligned"/>
              <w:jc w:val="center"/>
            </w:pPr>
            <w:r>
              <w:t>0.603</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r>
              <w:t>(.661)</w:t>
            </w:r>
          </w:p>
        </w:tc>
        <w:tc>
          <w:tcPr>
            <w:tcW w:w="0" w:type="auto"/>
          </w:tcPr>
          <w:p w:rsidR="00503ABC" w:rsidRDefault="00503ABC" w:rsidP="003F232D">
            <w:pPr>
              <w:pStyle w:val="DecimalAligned"/>
              <w:jc w:val="center"/>
            </w:pPr>
            <w:r>
              <w:t>(.528)</w:t>
            </w:r>
          </w:p>
        </w:tc>
        <w:tc>
          <w:tcPr>
            <w:tcW w:w="0" w:type="auto"/>
          </w:tcPr>
          <w:p w:rsidR="00503ABC" w:rsidRDefault="00503ABC" w:rsidP="003F232D">
            <w:pPr>
              <w:pStyle w:val="DecimalAligned"/>
              <w:jc w:val="center"/>
            </w:pPr>
            <w:r>
              <w:t>(.533)</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Pr="006E1D65" w:rsidRDefault="00503ABC" w:rsidP="003F232D">
            <w:pPr>
              <w:rPr>
                <w:rFonts w:ascii="Calibri" w:hAnsi="Calibri"/>
                <w:sz w:val="22"/>
                <w:szCs w:val="22"/>
              </w:rPr>
            </w:pPr>
            <w:proofErr w:type="spellStart"/>
            <w:r>
              <w:rPr>
                <w:rFonts w:ascii="Calibri" w:hAnsi="Calibri"/>
                <w:sz w:val="22"/>
                <w:szCs w:val="22"/>
              </w:rPr>
              <w:t>Afr-Amer</w:t>
            </w:r>
            <w:proofErr w:type="spellEnd"/>
          </w:p>
        </w:tc>
        <w:tc>
          <w:tcPr>
            <w:tcW w:w="0" w:type="auto"/>
          </w:tcPr>
          <w:p w:rsidR="00503ABC" w:rsidRPr="006E1D65" w:rsidRDefault="00503ABC" w:rsidP="003F232D">
            <w:pPr>
              <w:pStyle w:val="DecimalAligned"/>
              <w:jc w:val="center"/>
            </w:pPr>
            <w:r>
              <w:t>0.194</w:t>
            </w:r>
          </w:p>
        </w:tc>
        <w:tc>
          <w:tcPr>
            <w:tcW w:w="0" w:type="auto"/>
          </w:tcPr>
          <w:p w:rsidR="00503ABC" w:rsidRPr="006E1D65" w:rsidRDefault="00503ABC" w:rsidP="003F232D">
            <w:pPr>
              <w:pStyle w:val="DecimalAligned"/>
              <w:jc w:val="center"/>
            </w:pPr>
            <w:r>
              <w:t>-0.954</w:t>
            </w:r>
          </w:p>
        </w:tc>
        <w:tc>
          <w:tcPr>
            <w:tcW w:w="0" w:type="auto"/>
          </w:tcPr>
          <w:p w:rsidR="00503ABC" w:rsidRPr="006E1D65" w:rsidRDefault="00503ABC" w:rsidP="003F232D">
            <w:pPr>
              <w:pStyle w:val="DecimalAligned"/>
              <w:jc w:val="center"/>
            </w:pPr>
            <w:r>
              <w:t>-1.143</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r>
              <w:t>(.982)</w:t>
            </w:r>
          </w:p>
        </w:tc>
        <w:tc>
          <w:tcPr>
            <w:tcW w:w="0" w:type="auto"/>
          </w:tcPr>
          <w:p w:rsidR="00503ABC" w:rsidRDefault="00503ABC" w:rsidP="003F232D">
            <w:pPr>
              <w:pStyle w:val="DecimalAligned"/>
              <w:jc w:val="center"/>
            </w:pPr>
            <w:r>
              <w:t>(.803)</w:t>
            </w:r>
          </w:p>
        </w:tc>
        <w:tc>
          <w:tcPr>
            <w:tcW w:w="0" w:type="auto"/>
          </w:tcPr>
          <w:p w:rsidR="00503ABC" w:rsidRDefault="00503ABC" w:rsidP="003F232D">
            <w:pPr>
              <w:pStyle w:val="DecimalAligned"/>
              <w:jc w:val="center"/>
            </w:pPr>
            <w:r>
              <w:t>(.839)</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Pr="006E1D65" w:rsidRDefault="00503ABC" w:rsidP="003F232D">
            <w:pPr>
              <w:rPr>
                <w:rFonts w:ascii="Calibri" w:hAnsi="Calibri"/>
                <w:sz w:val="22"/>
                <w:szCs w:val="22"/>
              </w:rPr>
            </w:pPr>
            <w:r>
              <w:rPr>
                <w:rFonts w:ascii="Calibri" w:hAnsi="Calibri"/>
                <w:sz w:val="22"/>
                <w:szCs w:val="22"/>
              </w:rPr>
              <w:t>Other Race</w:t>
            </w:r>
          </w:p>
        </w:tc>
        <w:tc>
          <w:tcPr>
            <w:tcW w:w="0" w:type="auto"/>
          </w:tcPr>
          <w:p w:rsidR="00503ABC" w:rsidRPr="006E1D65" w:rsidRDefault="00503ABC" w:rsidP="003F232D">
            <w:pPr>
              <w:pStyle w:val="DecimalAligned"/>
              <w:jc w:val="center"/>
            </w:pPr>
            <w:r>
              <w:t>-1.275</w:t>
            </w:r>
          </w:p>
        </w:tc>
        <w:tc>
          <w:tcPr>
            <w:tcW w:w="0" w:type="auto"/>
          </w:tcPr>
          <w:p w:rsidR="00503ABC" w:rsidRPr="006E1D65" w:rsidRDefault="00503ABC" w:rsidP="003F232D">
            <w:pPr>
              <w:pStyle w:val="DecimalAligned"/>
              <w:jc w:val="center"/>
            </w:pPr>
            <w:r>
              <w:t>-1.389</w:t>
            </w:r>
          </w:p>
        </w:tc>
        <w:tc>
          <w:tcPr>
            <w:tcW w:w="0" w:type="auto"/>
          </w:tcPr>
          <w:p w:rsidR="00503ABC" w:rsidRPr="006E1D65" w:rsidRDefault="00503ABC" w:rsidP="003F232D">
            <w:pPr>
              <w:pStyle w:val="DecimalAligned"/>
              <w:jc w:val="center"/>
            </w:pPr>
            <w:r>
              <w:t>-1.622</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r>
              <w:t>(1.621)</w:t>
            </w:r>
          </w:p>
        </w:tc>
        <w:tc>
          <w:tcPr>
            <w:tcW w:w="0" w:type="auto"/>
          </w:tcPr>
          <w:p w:rsidR="00503ABC" w:rsidRDefault="00503ABC" w:rsidP="003F232D">
            <w:pPr>
              <w:pStyle w:val="DecimalAligned"/>
              <w:jc w:val="center"/>
            </w:pPr>
            <w:r>
              <w:t>(1.295)</w:t>
            </w:r>
          </w:p>
        </w:tc>
        <w:tc>
          <w:tcPr>
            <w:tcW w:w="0" w:type="auto"/>
          </w:tcPr>
          <w:p w:rsidR="00503ABC" w:rsidRDefault="00503ABC" w:rsidP="003F232D">
            <w:pPr>
              <w:pStyle w:val="DecimalAligned"/>
              <w:jc w:val="center"/>
            </w:pPr>
            <w:r>
              <w:t>(1.328)</w:t>
            </w:r>
          </w:p>
        </w:tc>
        <w:tc>
          <w:tcPr>
            <w:tcW w:w="0" w:type="auto"/>
          </w:tcPr>
          <w:p w:rsidR="00503ABC" w:rsidRDefault="00503ABC" w:rsidP="003F232D">
            <w:pPr>
              <w:pStyle w:val="DecimalAligned"/>
              <w:jc w:val="center"/>
            </w:pPr>
          </w:p>
        </w:tc>
      </w:tr>
      <w:tr w:rsidR="00503ABC" w:rsidTr="003F232D">
        <w:trPr>
          <w:trHeight w:hRule="exact" w:val="288"/>
        </w:trPr>
        <w:tc>
          <w:tcPr>
            <w:tcW w:w="2016" w:type="dxa"/>
            <w:tcBorders>
              <w:bottom w:val="nil"/>
            </w:tcBorders>
            <w:noWrap/>
          </w:tcPr>
          <w:p w:rsidR="00503ABC" w:rsidRPr="006E1D65" w:rsidRDefault="00503ABC" w:rsidP="003F232D">
            <w:pPr>
              <w:rPr>
                <w:rFonts w:ascii="Calibri" w:hAnsi="Calibri"/>
                <w:sz w:val="22"/>
                <w:szCs w:val="22"/>
              </w:rPr>
            </w:pPr>
            <w:r>
              <w:rPr>
                <w:rFonts w:ascii="Calibri" w:hAnsi="Calibri"/>
                <w:sz w:val="22"/>
                <w:szCs w:val="22"/>
              </w:rPr>
              <w:t>Grades</w:t>
            </w:r>
          </w:p>
        </w:tc>
        <w:tc>
          <w:tcPr>
            <w:tcW w:w="0" w:type="auto"/>
            <w:tcBorders>
              <w:bottom w:val="nil"/>
            </w:tcBorders>
          </w:tcPr>
          <w:p w:rsidR="00503ABC" w:rsidRDefault="00503ABC" w:rsidP="003F232D">
            <w:pPr>
              <w:pStyle w:val="DecimalAligned"/>
              <w:jc w:val="center"/>
            </w:pPr>
            <w:r>
              <w:t>1.598***</w:t>
            </w:r>
          </w:p>
          <w:p w:rsidR="00503ABC" w:rsidRPr="006E1D65" w:rsidRDefault="00503ABC" w:rsidP="003F232D">
            <w:pPr>
              <w:pStyle w:val="DecimalAligned"/>
              <w:jc w:val="center"/>
            </w:pPr>
            <w:r>
              <w:t>8*</w:t>
            </w:r>
          </w:p>
        </w:tc>
        <w:tc>
          <w:tcPr>
            <w:tcW w:w="0" w:type="auto"/>
            <w:tcBorders>
              <w:bottom w:val="nil"/>
            </w:tcBorders>
          </w:tcPr>
          <w:p w:rsidR="00503ABC" w:rsidRPr="006E1D65" w:rsidRDefault="00503ABC" w:rsidP="003F232D">
            <w:pPr>
              <w:pStyle w:val="DecimalAligned"/>
              <w:jc w:val="center"/>
            </w:pPr>
            <w:r>
              <w:t>1.107***</w:t>
            </w:r>
          </w:p>
        </w:tc>
        <w:tc>
          <w:tcPr>
            <w:tcW w:w="0" w:type="auto"/>
            <w:tcBorders>
              <w:bottom w:val="nil"/>
            </w:tcBorders>
          </w:tcPr>
          <w:p w:rsidR="00503ABC" w:rsidRPr="006E1D65" w:rsidRDefault="00503ABC" w:rsidP="003F232D">
            <w:pPr>
              <w:pStyle w:val="DecimalAligned"/>
              <w:jc w:val="center"/>
            </w:pPr>
            <w:r>
              <w:t>1.065***</w:t>
            </w:r>
          </w:p>
        </w:tc>
        <w:tc>
          <w:tcPr>
            <w:tcW w:w="0" w:type="auto"/>
            <w:tcBorders>
              <w:bottom w:val="nil"/>
            </w:tcBorders>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(.449)</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(.364)</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(.368)</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r>
              <w:rPr>
                <w:rFonts w:ascii="Calibri" w:hAnsi="Calibri"/>
                <w:sz w:val="22"/>
                <w:szCs w:val="22"/>
              </w:rPr>
              <w:t>Teacher 2</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0.724</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0.629</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(.980)</w:t>
            </w:r>
          </w:p>
        </w:tc>
        <w:tc>
          <w:tcPr>
            <w:tcW w:w="0" w:type="auto"/>
            <w:tcBorders>
              <w:top w:val="nil"/>
              <w:left w:val="nil"/>
              <w:bottom w:val="nil"/>
              <w:right w:val="nil"/>
            </w:tcBorders>
            <w:shd w:val="clear" w:color="auto" w:fill="FFFFFF"/>
          </w:tcPr>
          <w:p w:rsidR="00503ABC" w:rsidRDefault="00503ABC" w:rsidP="003F232D">
            <w:pPr>
              <w:pStyle w:val="DecimalAligned"/>
              <w:jc w:val="center"/>
            </w:pPr>
            <w:r>
              <w:t>(.996)</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r>
              <w:rPr>
                <w:rFonts w:ascii="Calibri" w:hAnsi="Calibri"/>
                <w:sz w:val="22"/>
                <w:szCs w:val="22"/>
              </w:rPr>
              <w:t>Teacher 3</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0.332</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0.312</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(.920)</w:t>
            </w:r>
          </w:p>
        </w:tc>
        <w:tc>
          <w:tcPr>
            <w:tcW w:w="0" w:type="auto"/>
            <w:tcBorders>
              <w:top w:val="nil"/>
              <w:left w:val="nil"/>
              <w:bottom w:val="nil"/>
              <w:right w:val="nil"/>
            </w:tcBorders>
            <w:shd w:val="clear" w:color="auto" w:fill="FFFFFF"/>
          </w:tcPr>
          <w:p w:rsidR="00503ABC" w:rsidRDefault="00503ABC" w:rsidP="003F232D">
            <w:pPr>
              <w:pStyle w:val="DecimalAligned"/>
              <w:jc w:val="center"/>
            </w:pPr>
            <w:r>
              <w:t>(.944)</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r>
              <w:rPr>
                <w:rFonts w:ascii="Calibri" w:hAnsi="Calibri"/>
                <w:sz w:val="22"/>
                <w:szCs w:val="22"/>
              </w:rPr>
              <w:t>Teacher 4</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2.246**</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2.202**</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(.906)</w:t>
            </w:r>
          </w:p>
        </w:tc>
        <w:tc>
          <w:tcPr>
            <w:tcW w:w="0" w:type="auto"/>
            <w:tcBorders>
              <w:top w:val="nil"/>
              <w:left w:val="nil"/>
              <w:bottom w:val="nil"/>
              <w:right w:val="nil"/>
            </w:tcBorders>
            <w:shd w:val="clear" w:color="auto" w:fill="FFFFFF"/>
          </w:tcPr>
          <w:p w:rsidR="00503ABC" w:rsidRDefault="00503ABC" w:rsidP="003F232D">
            <w:pPr>
              <w:pStyle w:val="DecimalAligned"/>
              <w:jc w:val="center"/>
            </w:pPr>
            <w:r>
              <w:t>(.919)</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r>
              <w:rPr>
                <w:rFonts w:ascii="Calibri" w:hAnsi="Calibri"/>
                <w:sz w:val="22"/>
                <w:szCs w:val="22"/>
              </w:rPr>
              <w:t>Teacher 5</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8.340***</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8.269***</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(1.094)</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(1.109)</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proofErr w:type="spellStart"/>
            <w:r>
              <w:rPr>
                <w:rFonts w:ascii="Calibri" w:hAnsi="Calibri"/>
                <w:sz w:val="22"/>
                <w:szCs w:val="22"/>
              </w:rPr>
              <w:t>Ident_p</w:t>
            </w:r>
            <w:proofErr w:type="spellEnd"/>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0.020</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(.028)</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proofErr w:type="spellStart"/>
            <w:r>
              <w:rPr>
                <w:rFonts w:ascii="Calibri" w:hAnsi="Calibri"/>
                <w:sz w:val="22"/>
                <w:szCs w:val="22"/>
              </w:rPr>
              <w:t>Peropp_p</w:t>
            </w:r>
            <w:proofErr w:type="spellEnd"/>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0.024</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(.033)</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proofErr w:type="spellStart"/>
            <w:r>
              <w:rPr>
                <w:rFonts w:ascii="Calibri" w:hAnsi="Calibri"/>
                <w:sz w:val="22"/>
                <w:szCs w:val="22"/>
              </w:rPr>
              <w:t>Totalfp_p</w:t>
            </w:r>
            <w:proofErr w:type="spellEnd"/>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-0.022</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single" w:sz="18" w:space="0" w:color="auto"/>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(.041)</w:t>
            </w:r>
          </w:p>
        </w:tc>
        <w:tc>
          <w:tcPr>
            <w:tcW w:w="0" w:type="auto"/>
            <w:tcBorders>
              <w:top w:val="nil"/>
              <w:left w:val="nil"/>
              <w:bottom w:val="single" w:sz="18" w:space="0" w:color="auto"/>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r>
              <w:rPr>
                <w:rFonts w:ascii="Calibri" w:hAnsi="Calibri"/>
                <w:sz w:val="22"/>
                <w:szCs w:val="22"/>
              </w:rPr>
              <w:t>Observations</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160</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160</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160</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r>
              <w:rPr>
                <w:rFonts w:ascii="Calibri" w:hAnsi="Calibri"/>
                <w:sz w:val="22"/>
                <w:szCs w:val="22"/>
              </w:rPr>
              <w:t>F-value</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4.24</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14.99</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10.90</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r>
              <w:rPr>
                <w:rFonts w:ascii="Calibri" w:hAnsi="Calibri"/>
                <w:sz w:val="22"/>
                <w:szCs w:val="22"/>
              </w:rPr>
              <w:t>R-squared</w:t>
            </w:r>
          </w:p>
          <w:p w:rsidR="00503ABC" w:rsidRDefault="00503ABC" w:rsidP="003F232D">
            <w:pPr>
              <w:rPr>
                <w:rFonts w:ascii="Calibri" w:hAnsi="Calibri"/>
                <w:sz w:val="22"/>
                <w:szCs w:val="22"/>
              </w:rPr>
            </w:pPr>
          </w:p>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r>
              <w:t>0.099</w:t>
            </w:r>
          </w:p>
        </w:tc>
        <w:tc>
          <w:tcPr>
            <w:tcW w:w="0" w:type="auto"/>
            <w:tcBorders>
              <w:top w:val="nil"/>
              <w:left w:val="nil"/>
              <w:bottom w:val="nil"/>
              <w:right w:val="nil"/>
            </w:tcBorders>
            <w:shd w:val="clear" w:color="auto" w:fill="FFFFFF"/>
          </w:tcPr>
          <w:p w:rsidR="00503ABC" w:rsidRDefault="00503ABC" w:rsidP="003F232D">
            <w:pPr>
              <w:pStyle w:val="DecimalAligned"/>
              <w:jc w:val="center"/>
            </w:pPr>
            <w:r>
              <w:t>0.443</w:t>
            </w:r>
          </w:p>
        </w:tc>
        <w:tc>
          <w:tcPr>
            <w:tcW w:w="0" w:type="auto"/>
            <w:tcBorders>
              <w:top w:val="nil"/>
              <w:left w:val="nil"/>
              <w:bottom w:val="nil"/>
              <w:right w:val="nil"/>
            </w:tcBorders>
            <w:shd w:val="clear" w:color="auto" w:fill="FFFFFF"/>
          </w:tcPr>
          <w:p w:rsidR="00503ABC" w:rsidRDefault="00503ABC" w:rsidP="003F232D">
            <w:pPr>
              <w:pStyle w:val="DecimalAligned"/>
              <w:jc w:val="center"/>
            </w:pPr>
            <w:r>
              <w:t>0.447</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single" w:sz="18" w:space="0" w:color="auto"/>
              <w:right w:val="nil"/>
            </w:tcBorders>
            <w:shd w:val="clear" w:color="auto" w:fill="FFFFFF"/>
            <w:noWrap/>
          </w:tcPr>
          <w:p w:rsidR="00503ABC" w:rsidRDefault="00503ABC" w:rsidP="003F232D">
            <w:pPr>
              <w:rPr>
                <w:rFonts w:ascii="Calibri" w:hAnsi="Calibri"/>
                <w:sz w:val="22"/>
                <w:szCs w:val="22"/>
              </w:rPr>
            </w:pPr>
            <w:r>
              <w:rPr>
                <w:rFonts w:ascii="Calibri" w:hAnsi="Calibri"/>
                <w:sz w:val="22"/>
                <w:szCs w:val="22"/>
              </w:rPr>
              <w:t>Adjusted R-squared</w:t>
            </w:r>
          </w:p>
          <w:p w:rsidR="00503ABC" w:rsidRDefault="00503ABC" w:rsidP="003F232D">
            <w:pPr>
              <w:rPr>
                <w:rFonts w:ascii="Calibri" w:hAnsi="Calibri"/>
                <w:sz w:val="22"/>
                <w:szCs w:val="22"/>
              </w:rPr>
            </w:pP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0.075</w:t>
            </w: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0.413</w:t>
            </w: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0.406</w:t>
            </w:r>
          </w:p>
        </w:tc>
        <w:tc>
          <w:tcPr>
            <w:tcW w:w="0" w:type="auto"/>
            <w:tcBorders>
              <w:top w:val="nil"/>
              <w:left w:val="nil"/>
              <w:bottom w:val="single" w:sz="18" w:space="0" w:color="auto"/>
              <w:right w:val="nil"/>
            </w:tcBorders>
            <w:shd w:val="clear" w:color="auto" w:fill="FFFFFF"/>
          </w:tcPr>
          <w:p w:rsidR="00503ABC" w:rsidRDefault="00503ABC" w:rsidP="003F232D">
            <w:pPr>
              <w:pStyle w:val="DecimalAligned"/>
              <w:jc w:val="center"/>
            </w:pPr>
          </w:p>
        </w:tc>
      </w:tr>
    </w:tbl>
    <w:p w:rsidR="00503ABC" w:rsidRDefault="00503ABC" w:rsidP="00503ABC">
      <w:pPr>
        <w:pStyle w:val="FootnoteText"/>
      </w:pPr>
      <w:r>
        <w:rPr>
          <w:rStyle w:val="SubtleEmphasis"/>
        </w:rPr>
        <w:t>Note:</w:t>
      </w:r>
      <w:r>
        <w:t xml:space="preserve"> </w:t>
      </w:r>
      <w:proofErr w:type="gramStart"/>
      <w:r>
        <w:t>Std</w:t>
      </w:r>
      <w:proofErr w:type="gramEnd"/>
      <w:r>
        <w:t xml:space="preserve"> errors in parentheses.  *** indicates change is significance at 1% level, </w:t>
      </w:r>
    </w:p>
    <w:p w:rsidR="00503ABC" w:rsidRDefault="00503ABC" w:rsidP="00503ABC">
      <w:pPr>
        <w:pStyle w:val="FootnoteText"/>
      </w:pPr>
      <w:r>
        <w:t>** indicates significance at 5% level, and * indicates significance at 10% level.</w:t>
      </w:r>
    </w:p>
    <w:p w:rsidR="00503ABC" w:rsidRDefault="00503ABC" w:rsidP="00503ABC">
      <w:pPr>
        <w:spacing w:line="480" w:lineRule="auto"/>
      </w:pPr>
    </w:p>
    <w:p w:rsidR="00503ABC" w:rsidRDefault="00503ABC" w:rsidP="00503ABC">
      <w:pPr>
        <w:spacing w:line="480" w:lineRule="auto"/>
        <w:ind w:firstLine="720"/>
      </w:pPr>
      <w:r>
        <w:t xml:space="preserve">The </w:t>
      </w:r>
      <w:proofErr w:type="spellStart"/>
      <w:r>
        <w:t>postscore</w:t>
      </w:r>
      <w:proofErr w:type="spellEnd"/>
      <w:r>
        <w:t xml:space="preserve"> regression results are similar to the </w:t>
      </w:r>
      <w:proofErr w:type="spellStart"/>
      <w:r>
        <w:t>prescore</w:t>
      </w:r>
      <w:proofErr w:type="spellEnd"/>
      <w:r>
        <w:t xml:space="preserve"> results.  Again, we see that </w:t>
      </w:r>
      <w:r w:rsidR="00957271">
        <w:t>G</w:t>
      </w:r>
      <w:r>
        <w:t xml:space="preserve">rades is positive and significant.  However, the teacher results are somewhat different.  In the </w:t>
      </w:r>
      <w:proofErr w:type="spellStart"/>
      <w:r>
        <w:t>prescore</w:t>
      </w:r>
      <w:proofErr w:type="spellEnd"/>
      <w:r>
        <w:t xml:space="preserve"> model, students of </w:t>
      </w:r>
      <w:r w:rsidR="00957271">
        <w:t>T</w:t>
      </w:r>
      <w:r>
        <w:t xml:space="preserve">eachers 2-5 all averaged about 1.5 to 2 points more than students of </w:t>
      </w:r>
      <w:r w:rsidR="00957271">
        <w:t>T</w:t>
      </w:r>
      <w:r>
        <w:t xml:space="preserve">eacher 1.  In the </w:t>
      </w:r>
      <w:proofErr w:type="spellStart"/>
      <w:r>
        <w:t>postscore</w:t>
      </w:r>
      <w:proofErr w:type="spellEnd"/>
      <w:r>
        <w:t xml:space="preserve"> model, we see that students of </w:t>
      </w:r>
      <w:r w:rsidR="00957271">
        <w:t>T</w:t>
      </w:r>
      <w:r>
        <w:t xml:space="preserve">eacher 4 are expected to score 2.2 points higher, but students of </w:t>
      </w:r>
      <w:r w:rsidR="00957271">
        <w:t>T</w:t>
      </w:r>
      <w:r>
        <w:t xml:space="preserve">eacher 5 are expected to score more than 8 points higher.  It may be that </w:t>
      </w:r>
      <w:r w:rsidR="00957271">
        <w:t>T</w:t>
      </w:r>
      <w:r>
        <w:t xml:space="preserve">eacher 5 spent an </w:t>
      </w:r>
      <w:r>
        <w:lastRenderedPageBreak/>
        <w:t xml:space="preserve">extraordinary amount of time </w:t>
      </w:r>
      <w:r w:rsidR="00FF33E1">
        <w:t>teaching this material; it is not</w:t>
      </w:r>
      <w:r>
        <w:t xml:space="preserve"> possible to say from the data we have </w:t>
      </w:r>
      <w:r w:rsidR="00150834">
        <w:t xml:space="preserve">exactly </w:t>
      </w:r>
      <w:r>
        <w:t>what might have caused this large increase in scores.</w:t>
      </w:r>
      <w:r w:rsidR="00BC4B2E">
        <w:t xml:space="preserve"> Teacher 5 scored just above the mean on the TEL and scored a 37 on the FFL pretest (compared to the teacher mean of 30) and scored a 39 on the FFL posttest (compared to the teacher mean of 40). </w:t>
      </w:r>
      <w:r>
        <w:t xml:space="preserve">  Finally,</w:t>
      </w:r>
      <w:r w:rsidR="00957271">
        <w:t xml:space="preserve"> the developmental factors </w:t>
      </w:r>
      <w:r w:rsidR="00FF33E1">
        <w:t xml:space="preserve">in the </w:t>
      </w:r>
      <w:r w:rsidR="00957271">
        <w:t>post</w:t>
      </w:r>
      <w:r>
        <w:t>test</w:t>
      </w:r>
      <w:r w:rsidR="00FF33E1">
        <w:t xml:space="preserve"> model</w:t>
      </w:r>
      <w:r>
        <w:t xml:space="preserve"> are not significantly different from zero.</w:t>
      </w:r>
    </w:p>
    <w:p w:rsidR="00503ABC" w:rsidRDefault="00503ABC" w:rsidP="00503ABC">
      <w:pPr>
        <w:pStyle w:val="ListParagraph"/>
        <w:spacing w:line="480" w:lineRule="auto"/>
        <w:rPr>
          <w:rFonts w:ascii="Times New Roman" w:hAnsi="Times New Roman"/>
          <w:sz w:val="24"/>
          <w:szCs w:val="24"/>
        </w:rPr>
      </w:pPr>
    </w:p>
    <w:p w:rsidR="00503ABC" w:rsidRPr="00445A24" w:rsidRDefault="00503ABC" w:rsidP="00503ABC">
      <w:pPr>
        <w:spacing w:line="480" w:lineRule="auto"/>
        <w:rPr>
          <w:b/>
        </w:rPr>
      </w:pPr>
      <w:r>
        <w:rPr>
          <w:b/>
        </w:rPr>
        <w:br w:type="page"/>
      </w:r>
      <w:proofErr w:type="gramStart"/>
      <w:r w:rsidRPr="00445A24">
        <w:rPr>
          <w:b/>
        </w:rPr>
        <w:lastRenderedPageBreak/>
        <w:t xml:space="preserve">Table </w:t>
      </w:r>
      <w:r>
        <w:rPr>
          <w:b/>
        </w:rPr>
        <w:t>6</w:t>
      </w:r>
      <w:r w:rsidRPr="00445A24">
        <w:rPr>
          <w:b/>
        </w:rPr>
        <w:t>.</w:t>
      </w:r>
      <w:proofErr w:type="gramEnd"/>
      <w:r w:rsidRPr="00445A24">
        <w:rPr>
          <w:b/>
        </w:rPr>
        <w:t xml:space="preserve"> </w:t>
      </w:r>
      <w:r>
        <w:rPr>
          <w:b/>
        </w:rPr>
        <w:t>Regression Results: Dependent Variable = Change (</w:t>
      </w:r>
      <w:proofErr w:type="spellStart"/>
      <w:r>
        <w:rPr>
          <w:b/>
        </w:rPr>
        <w:t>Postscore</w:t>
      </w:r>
      <w:proofErr w:type="spellEnd"/>
      <w:r>
        <w:rPr>
          <w:b/>
        </w:rPr>
        <w:t xml:space="preserve"> – </w:t>
      </w:r>
      <w:proofErr w:type="spellStart"/>
      <w:r>
        <w:rPr>
          <w:b/>
        </w:rPr>
        <w:t>Prescore</w:t>
      </w:r>
      <w:proofErr w:type="spellEnd"/>
      <w:r>
        <w:rPr>
          <w:b/>
        </w:rPr>
        <w:t>)</w:t>
      </w:r>
    </w:p>
    <w:tbl>
      <w:tblPr>
        <w:tblW w:w="8640" w:type="dxa"/>
        <w:tblBorders>
          <w:top w:val="single" w:sz="18" w:space="0" w:color="auto"/>
          <w:bottom w:val="single" w:sz="18" w:space="0" w:color="auto"/>
        </w:tblBorders>
        <w:tblLook w:val="0660"/>
      </w:tblPr>
      <w:tblGrid>
        <w:gridCol w:w="2016"/>
        <w:gridCol w:w="2088"/>
        <w:gridCol w:w="2089"/>
        <w:gridCol w:w="2089"/>
        <w:gridCol w:w="358"/>
      </w:tblGrid>
      <w:tr w:rsidR="00503ABC" w:rsidTr="003F232D">
        <w:trPr>
          <w:trHeight w:hRule="exact" w:val="288"/>
        </w:trPr>
        <w:tc>
          <w:tcPr>
            <w:tcW w:w="2016" w:type="dxa"/>
            <w:tcBorders>
              <w:top w:val="single" w:sz="4" w:space="0" w:color="auto"/>
              <w:bottom w:val="single" w:sz="4" w:space="0" w:color="auto"/>
            </w:tcBorders>
            <w:noWrap/>
          </w:tcPr>
          <w:p w:rsidR="00503ABC" w:rsidRPr="007F00FC" w:rsidRDefault="00503ABC" w:rsidP="003F232D">
            <w:pPr>
              <w:rPr>
                <w:rFonts w:ascii="Calibri" w:hAnsi="Calibri"/>
                <w:b/>
                <w:sz w:val="22"/>
                <w:szCs w:val="22"/>
              </w:rPr>
            </w:pPr>
            <w:r w:rsidRPr="007F00FC">
              <w:rPr>
                <w:rFonts w:ascii="Calibri" w:hAnsi="Calibri"/>
                <w:b/>
                <w:sz w:val="22"/>
                <w:szCs w:val="22"/>
              </w:rPr>
              <w:t>Variable</w:t>
            </w: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sidRPr="007F00FC">
              <w:rPr>
                <w:b/>
              </w:rPr>
              <w:t>M</w:t>
            </w:r>
            <w:r>
              <w:rPr>
                <w:b/>
              </w:rPr>
              <w:t>odel 1</w:t>
            </w: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Pr>
                <w:b/>
              </w:rPr>
              <w:t>Model 2</w:t>
            </w:r>
          </w:p>
        </w:tc>
        <w:tc>
          <w:tcPr>
            <w:tcW w:w="0" w:type="auto"/>
            <w:tcBorders>
              <w:top w:val="single" w:sz="4" w:space="0" w:color="auto"/>
              <w:bottom w:val="single" w:sz="4" w:space="0" w:color="auto"/>
            </w:tcBorders>
          </w:tcPr>
          <w:p w:rsidR="00503ABC" w:rsidRPr="007F00FC" w:rsidRDefault="00503ABC" w:rsidP="003F232D">
            <w:pPr>
              <w:pStyle w:val="DecimalAligned"/>
              <w:jc w:val="center"/>
              <w:rPr>
                <w:b/>
              </w:rPr>
            </w:pPr>
            <w:r>
              <w:rPr>
                <w:b/>
              </w:rPr>
              <w:t>Model 3</w:t>
            </w:r>
          </w:p>
        </w:tc>
        <w:tc>
          <w:tcPr>
            <w:tcW w:w="0" w:type="auto"/>
            <w:tcBorders>
              <w:top w:val="single" w:sz="4" w:space="0" w:color="auto"/>
              <w:bottom w:val="single" w:sz="4" w:space="0" w:color="auto"/>
            </w:tcBorders>
          </w:tcPr>
          <w:p w:rsidR="00503ABC" w:rsidRDefault="00503ABC" w:rsidP="003F232D">
            <w:pPr>
              <w:pStyle w:val="DecimalAligned"/>
              <w:jc w:val="center"/>
              <w:rPr>
                <w:b/>
              </w:rPr>
            </w:pPr>
          </w:p>
        </w:tc>
      </w:tr>
      <w:tr w:rsidR="00503ABC" w:rsidTr="003F232D">
        <w:trPr>
          <w:trHeight w:hRule="exact" w:val="288"/>
        </w:trPr>
        <w:tc>
          <w:tcPr>
            <w:tcW w:w="2016" w:type="dxa"/>
            <w:tcBorders>
              <w:top w:val="single" w:sz="4" w:space="0" w:color="auto"/>
            </w:tcBorders>
            <w:noWrap/>
          </w:tcPr>
          <w:p w:rsidR="00503ABC" w:rsidRPr="006E1D65" w:rsidRDefault="00503ABC" w:rsidP="003F232D">
            <w:pPr>
              <w:rPr>
                <w:rFonts w:ascii="Calibri" w:hAnsi="Calibri"/>
                <w:sz w:val="22"/>
                <w:szCs w:val="22"/>
              </w:rPr>
            </w:pPr>
            <w:r>
              <w:rPr>
                <w:rFonts w:ascii="Calibri" w:hAnsi="Calibri"/>
                <w:sz w:val="22"/>
                <w:szCs w:val="22"/>
              </w:rPr>
              <w:t>Intercept</w:t>
            </w:r>
            <w:r w:rsidRPr="006E1D65">
              <w:rPr>
                <w:rFonts w:ascii="Calibri" w:hAnsi="Calibri"/>
                <w:sz w:val="22"/>
                <w:szCs w:val="22"/>
              </w:rPr>
              <w:t xml:space="preserve"> </w:t>
            </w:r>
          </w:p>
        </w:tc>
        <w:tc>
          <w:tcPr>
            <w:tcW w:w="0" w:type="auto"/>
            <w:tcBorders>
              <w:top w:val="single" w:sz="4" w:space="0" w:color="auto"/>
            </w:tcBorders>
          </w:tcPr>
          <w:p w:rsidR="00503ABC" w:rsidRPr="006E1D65" w:rsidRDefault="00503ABC" w:rsidP="003F232D">
            <w:pPr>
              <w:pStyle w:val="DecimalAligned"/>
              <w:jc w:val="center"/>
            </w:pPr>
            <w:r>
              <w:t>4.487**</w:t>
            </w:r>
          </w:p>
        </w:tc>
        <w:tc>
          <w:tcPr>
            <w:tcW w:w="0" w:type="auto"/>
            <w:tcBorders>
              <w:top w:val="single" w:sz="4" w:space="0" w:color="auto"/>
            </w:tcBorders>
          </w:tcPr>
          <w:p w:rsidR="00503ABC" w:rsidRPr="006E1D65" w:rsidRDefault="00503ABC" w:rsidP="003F232D">
            <w:pPr>
              <w:pStyle w:val="DecimalAligned"/>
              <w:jc w:val="center"/>
            </w:pPr>
            <w:r>
              <w:t>5.732***</w:t>
            </w:r>
          </w:p>
        </w:tc>
        <w:tc>
          <w:tcPr>
            <w:tcW w:w="0" w:type="auto"/>
            <w:tcBorders>
              <w:top w:val="single" w:sz="4" w:space="0" w:color="auto"/>
            </w:tcBorders>
          </w:tcPr>
          <w:p w:rsidR="00503ABC" w:rsidRPr="006E1D65" w:rsidRDefault="00503ABC" w:rsidP="003F232D">
            <w:pPr>
              <w:pStyle w:val="DecimalAligned"/>
              <w:jc w:val="center"/>
            </w:pPr>
            <w:r>
              <w:t>5.556**</w:t>
            </w:r>
          </w:p>
        </w:tc>
        <w:tc>
          <w:tcPr>
            <w:tcW w:w="0" w:type="auto"/>
            <w:tcBorders>
              <w:top w:val="single" w:sz="4" w:space="0" w:color="auto"/>
            </w:tcBorders>
          </w:tcPr>
          <w:p w:rsidR="00503ABC" w:rsidRDefault="00503ABC" w:rsidP="003F232D">
            <w:pPr>
              <w:pStyle w:val="DecimalAligned"/>
              <w:jc w:val="center"/>
            </w:pPr>
          </w:p>
        </w:tc>
      </w:tr>
      <w:tr w:rsidR="00503ABC" w:rsidTr="003F232D">
        <w:trPr>
          <w:trHeight w:hRule="exact" w:val="288"/>
        </w:trPr>
        <w:tc>
          <w:tcPr>
            <w:tcW w:w="2016"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r>
              <w:t>(1.807)</w:t>
            </w:r>
          </w:p>
        </w:tc>
        <w:tc>
          <w:tcPr>
            <w:tcW w:w="0" w:type="auto"/>
          </w:tcPr>
          <w:p w:rsidR="00503ABC" w:rsidRDefault="00503ABC" w:rsidP="003F232D">
            <w:pPr>
              <w:pStyle w:val="DecimalAligned"/>
              <w:jc w:val="center"/>
            </w:pPr>
            <w:r>
              <w:t>(1.533)</w:t>
            </w:r>
          </w:p>
        </w:tc>
        <w:tc>
          <w:tcPr>
            <w:tcW w:w="0" w:type="auto"/>
          </w:tcPr>
          <w:p w:rsidR="00503ABC" w:rsidRDefault="00503ABC" w:rsidP="003F232D">
            <w:pPr>
              <w:pStyle w:val="DecimalAligned"/>
              <w:jc w:val="center"/>
            </w:pPr>
            <w:r>
              <w:t>(2.432)</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Pr="006E1D65" w:rsidRDefault="00503ABC" w:rsidP="003F232D">
            <w:pPr>
              <w:rPr>
                <w:rFonts w:ascii="Calibri" w:hAnsi="Calibri"/>
                <w:sz w:val="22"/>
                <w:szCs w:val="22"/>
              </w:rPr>
            </w:pPr>
            <w:r>
              <w:rPr>
                <w:rFonts w:ascii="Calibri" w:hAnsi="Calibri"/>
                <w:sz w:val="22"/>
                <w:szCs w:val="22"/>
              </w:rPr>
              <w:t>Female</w:t>
            </w:r>
          </w:p>
        </w:tc>
        <w:tc>
          <w:tcPr>
            <w:tcW w:w="0" w:type="auto"/>
          </w:tcPr>
          <w:p w:rsidR="00503ABC" w:rsidRPr="006E1D65" w:rsidRDefault="00503ABC" w:rsidP="003F232D">
            <w:pPr>
              <w:pStyle w:val="DecimalAligned"/>
              <w:jc w:val="center"/>
            </w:pPr>
            <w:r>
              <w:t>0.578</w:t>
            </w:r>
          </w:p>
        </w:tc>
        <w:tc>
          <w:tcPr>
            <w:tcW w:w="0" w:type="auto"/>
          </w:tcPr>
          <w:p w:rsidR="00503ABC" w:rsidRPr="006E1D65" w:rsidRDefault="00503ABC" w:rsidP="003F232D">
            <w:pPr>
              <w:pStyle w:val="DecimalAligned"/>
              <w:jc w:val="center"/>
            </w:pPr>
            <w:r>
              <w:t>0.535</w:t>
            </w:r>
          </w:p>
        </w:tc>
        <w:tc>
          <w:tcPr>
            <w:tcW w:w="0" w:type="auto"/>
          </w:tcPr>
          <w:p w:rsidR="00503ABC" w:rsidRPr="006E1D65" w:rsidRDefault="00503ABC" w:rsidP="003F232D">
            <w:pPr>
              <w:pStyle w:val="DecimalAligned"/>
              <w:jc w:val="center"/>
            </w:pPr>
            <w:r>
              <w:t>0.560</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r>
              <w:t>(.652)</w:t>
            </w:r>
          </w:p>
        </w:tc>
        <w:tc>
          <w:tcPr>
            <w:tcW w:w="0" w:type="auto"/>
          </w:tcPr>
          <w:p w:rsidR="00503ABC" w:rsidRDefault="00503ABC" w:rsidP="003F232D">
            <w:pPr>
              <w:pStyle w:val="DecimalAligned"/>
              <w:jc w:val="center"/>
            </w:pPr>
            <w:r>
              <w:t>(.525)</w:t>
            </w:r>
          </w:p>
        </w:tc>
        <w:tc>
          <w:tcPr>
            <w:tcW w:w="0" w:type="auto"/>
          </w:tcPr>
          <w:p w:rsidR="00503ABC" w:rsidRDefault="00503ABC" w:rsidP="003F232D">
            <w:pPr>
              <w:pStyle w:val="DecimalAligned"/>
              <w:jc w:val="center"/>
            </w:pPr>
            <w:r>
              <w:t>(0.540)</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Pr="006E1D65" w:rsidRDefault="00503ABC" w:rsidP="003F232D">
            <w:pPr>
              <w:rPr>
                <w:rFonts w:ascii="Calibri" w:hAnsi="Calibri"/>
                <w:sz w:val="22"/>
                <w:szCs w:val="22"/>
              </w:rPr>
            </w:pPr>
            <w:proofErr w:type="spellStart"/>
            <w:r>
              <w:rPr>
                <w:rFonts w:ascii="Calibri" w:hAnsi="Calibri"/>
                <w:sz w:val="22"/>
                <w:szCs w:val="22"/>
              </w:rPr>
              <w:t>Afr-Amer</w:t>
            </w:r>
            <w:proofErr w:type="spellEnd"/>
          </w:p>
        </w:tc>
        <w:tc>
          <w:tcPr>
            <w:tcW w:w="0" w:type="auto"/>
          </w:tcPr>
          <w:p w:rsidR="00503ABC" w:rsidRPr="006E1D65" w:rsidRDefault="00503ABC" w:rsidP="003F232D">
            <w:pPr>
              <w:pStyle w:val="DecimalAligned"/>
              <w:jc w:val="center"/>
            </w:pPr>
            <w:r>
              <w:t>0.353</w:t>
            </w:r>
          </w:p>
        </w:tc>
        <w:tc>
          <w:tcPr>
            <w:tcW w:w="0" w:type="auto"/>
          </w:tcPr>
          <w:p w:rsidR="00503ABC" w:rsidRPr="006E1D65" w:rsidRDefault="00503ABC" w:rsidP="003F232D">
            <w:pPr>
              <w:pStyle w:val="DecimalAligned"/>
              <w:jc w:val="center"/>
            </w:pPr>
            <w:r>
              <w:t>-0.830</w:t>
            </w:r>
          </w:p>
        </w:tc>
        <w:tc>
          <w:tcPr>
            <w:tcW w:w="0" w:type="auto"/>
          </w:tcPr>
          <w:p w:rsidR="00503ABC" w:rsidRPr="006E1D65" w:rsidRDefault="00503ABC" w:rsidP="003F232D">
            <w:pPr>
              <w:pStyle w:val="DecimalAligned"/>
              <w:jc w:val="center"/>
            </w:pPr>
            <w:r>
              <w:t>-0.760</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r>
              <w:t>(.970)</w:t>
            </w:r>
          </w:p>
        </w:tc>
        <w:tc>
          <w:tcPr>
            <w:tcW w:w="0" w:type="auto"/>
          </w:tcPr>
          <w:p w:rsidR="00503ABC" w:rsidRDefault="00503ABC" w:rsidP="003F232D">
            <w:pPr>
              <w:pStyle w:val="DecimalAligned"/>
              <w:jc w:val="center"/>
            </w:pPr>
            <w:r>
              <w:t>(.801)</w:t>
            </w:r>
          </w:p>
        </w:tc>
        <w:tc>
          <w:tcPr>
            <w:tcW w:w="0" w:type="auto"/>
          </w:tcPr>
          <w:p w:rsidR="00503ABC" w:rsidRDefault="00503ABC" w:rsidP="003F232D">
            <w:pPr>
              <w:pStyle w:val="DecimalAligned"/>
              <w:jc w:val="center"/>
            </w:pPr>
            <w:r>
              <w:t>(.824)</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Pr="006E1D65" w:rsidRDefault="00503ABC" w:rsidP="003F232D">
            <w:pPr>
              <w:rPr>
                <w:rFonts w:ascii="Calibri" w:hAnsi="Calibri"/>
                <w:sz w:val="22"/>
                <w:szCs w:val="22"/>
              </w:rPr>
            </w:pPr>
            <w:r>
              <w:rPr>
                <w:rFonts w:ascii="Calibri" w:hAnsi="Calibri"/>
                <w:sz w:val="22"/>
                <w:szCs w:val="22"/>
              </w:rPr>
              <w:t>Other Race</w:t>
            </w:r>
          </w:p>
        </w:tc>
        <w:tc>
          <w:tcPr>
            <w:tcW w:w="0" w:type="auto"/>
          </w:tcPr>
          <w:p w:rsidR="00503ABC" w:rsidRPr="006E1D65" w:rsidRDefault="00503ABC" w:rsidP="003F232D">
            <w:pPr>
              <w:pStyle w:val="DecimalAligned"/>
              <w:jc w:val="center"/>
            </w:pPr>
            <w:r>
              <w:t>-0.595</w:t>
            </w:r>
          </w:p>
        </w:tc>
        <w:tc>
          <w:tcPr>
            <w:tcW w:w="0" w:type="auto"/>
          </w:tcPr>
          <w:p w:rsidR="00503ABC" w:rsidRPr="006E1D65" w:rsidRDefault="00503ABC" w:rsidP="003F232D">
            <w:pPr>
              <w:pStyle w:val="DecimalAligned"/>
              <w:jc w:val="center"/>
            </w:pPr>
            <w:r>
              <w:t>-0.983</w:t>
            </w:r>
          </w:p>
        </w:tc>
        <w:tc>
          <w:tcPr>
            <w:tcW w:w="0" w:type="auto"/>
          </w:tcPr>
          <w:p w:rsidR="00503ABC" w:rsidRPr="006E1D65" w:rsidRDefault="00503ABC" w:rsidP="003F232D">
            <w:pPr>
              <w:pStyle w:val="DecimalAligned"/>
              <w:jc w:val="center"/>
            </w:pPr>
            <w:r>
              <w:t>-0.951</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r>
              <w:t>(1.621)</w:t>
            </w:r>
          </w:p>
        </w:tc>
        <w:tc>
          <w:tcPr>
            <w:tcW w:w="0" w:type="auto"/>
          </w:tcPr>
          <w:p w:rsidR="00503ABC" w:rsidRDefault="00503ABC" w:rsidP="003F232D">
            <w:pPr>
              <w:pStyle w:val="DecimalAligned"/>
              <w:jc w:val="center"/>
            </w:pPr>
            <w:r>
              <w:t>(1.308)</w:t>
            </w:r>
          </w:p>
        </w:tc>
        <w:tc>
          <w:tcPr>
            <w:tcW w:w="0" w:type="auto"/>
          </w:tcPr>
          <w:p w:rsidR="00503ABC" w:rsidRDefault="00503ABC" w:rsidP="003F232D">
            <w:pPr>
              <w:pStyle w:val="DecimalAligned"/>
              <w:jc w:val="center"/>
            </w:pPr>
            <w:r>
              <w:t>(1.340)</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Pr="006E1D65" w:rsidRDefault="00503ABC" w:rsidP="003F232D">
            <w:pPr>
              <w:rPr>
                <w:rFonts w:ascii="Calibri" w:hAnsi="Calibri"/>
                <w:sz w:val="22"/>
                <w:szCs w:val="22"/>
              </w:rPr>
            </w:pPr>
            <w:r>
              <w:rPr>
                <w:rFonts w:ascii="Calibri" w:hAnsi="Calibri"/>
                <w:sz w:val="22"/>
                <w:szCs w:val="22"/>
              </w:rPr>
              <w:t>Grades</w:t>
            </w:r>
          </w:p>
        </w:tc>
        <w:tc>
          <w:tcPr>
            <w:tcW w:w="0" w:type="auto"/>
          </w:tcPr>
          <w:p w:rsidR="00503ABC" w:rsidRPr="006E1D65" w:rsidRDefault="00503ABC" w:rsidP="003F232D">
            <w:pPr>
              <w:pStyle w:val="DecimalAligned"/>
              <w:jc w:val="center"/>
            </w:pPr>
            <w:r>
              <w:t>1.203**</w:t>
            </w:r>
          </w:p>
        </w:tc>
        <w:tc>
          <w:tcPr>
            <w:tcW w:w="0" w:type="auto"/>
          </w:tcPr>
          <w:p w:rsidR="00503ABC" w:rsidRPr="006E1D65" w:rsidRDefault="00503ABC" w:rsidP="003F232D">
            <w:pPr>
              <w:pStyle w:val="DecimalAligned"/>
              <w:jc w:val="center"/>
            </w:pPr>
            <w:r>
              <w:t>0.891**</w:t>
            </w:r>
          </w:p>
        </w:tc>
        <w:tc>
          <w:tcPr>
            <w:tcW w:w="0" w:type="auto"/>
          </w:tcPr>
          <w:p w:rsidR="00503ABC" w:rsidRPr="006E1D65" w:rsidRDefault="00503ABC" w:rsidP="003F232D">
            <w:pPr>
              <w:pStyle w:val="DecimalAligned"/>
              <w:jc w:val="center"/>
            </w:pPr>
            <w:r>
              <w:t>0.806**</w:t>
            </w:r>
          </w:p>
        </w:tc>
        <w:tc>
          <w:tcPr>
            <w:tcW w:w="0" w:type="auto"/>
          </w:tcPr>
          <w:p w:rsidR="00503ABC" w:rsidRDefault="00503ABC" w:rsidP="003F232D">
            <w:pPr>
              <w:pStyle w:val="DecimalAligned"/>
              <w:jc w:val="center"/>
            </w:pPr>
          </w:p>
        </w:tc>
      </w:tr>
      <w:tr w:rsidR="00503ABC" w:rsidTr="003F232D">
        <w:trPr>
          <w:trHeight w:hRule="exact" w:val="288"/>
        </w:trPr>
        <w:tc>
          <w:tcPr>
            <w:tcW w:w="2016" w:type="dxa"/>
            <w:noWrap/>
          </w:tcPr>
          <w:p w:rsidR="00503ABC" w:rsidRDefault="00503ABC" w:rsidP="003F232D">
            <w:pPr>
              <w:rPr>
                <w:rFonts w:ascii="Calibri" w:hAnsi="Calibri"/>
                <w:sz w:val="22"/>
                <w:szCs w:val="22"/>
              </w:rPr>
            </w:pPr>
          </w:p>
        </w:tc>
        <w:tc>
          <w:tcPr>
            <w:tcW w:w="0" w:type="auto"/>
          </w:tcPr>
          <w:p w:rsidR="00503ABC" w:rsidRDefault="00503ABC" w:rsidP="003F232D">
            <w:pPr>
              <w:pStyle w:val="DecimalAligned"/>
              <w:jc w:val="center"/>
            </w:pPr>
            <w:r>
              <w:t>(.471)</w:t>
            </w:r>
          </w:p>
        </w:tc>
        <w:tc>
          <w:tcPr>
            <w:tcW w:w="0" w:type="auto"/>
          </w:tcPr>
          <w:p w:rsidR="00503ABC" w:rsidRDefault="00503ABC" w:rsidP="003F232D">
            <w:pPr>
              <w:pStyle w:val="DecimalAligned"/>
              <w:jc w:val="center"/>
            </w:pPr>
            <w:r>
              <w:t>(.382)</w:t>
            </w:r>
          </w:p>
        </w:tc>
        <w:tc>
          <w:tcPr>
            <w:tcW w:w="0" w:type="auto"/>
          </w:tcPr>
          <w:p w:rsidR="00503ABC" w:rsidRDefault="00503ABC" w:rsidP="003F232D">
            <w:pPr>
              <w:pStyle w:val="DecimalAligned"/>
              <w:jc w:val="center"/>
            </w:pPr>
            <w:r>
              <w:t>(0.405)</w:t>
            </w:r>
          </w:p>
        </w:tc>
        <w:tc>
          <w:tcPr>
            <w:tcW w:w="0" w:type="auto"/>
          </w:tcPr>
          <w:p w:rsidR="00503ABC" w:rsidRDefault="00503ABC" w:rsidP="003F232D">
            <w:pPr>
              <w:pStyle w:val="DecimalAligned"/>
              <w:jc w:val="center"/>
            </w:pPr>
          </w:p>
        </w:tc>
      </w:tr>
      <w:tr w:rsidR="00503ABC" w:rsidTr="003F232D">
        <w:trPr>
          <w:trHeight w:hRule="exact" w:val="288"/>
        </w:trPr>
        <w:tc>
          <w:tcPr>
            <w:tcW w:w="2016" w:type="dxa"/>
            <w:tcBorders>
              <w:bottom w:val="nil"/>
            </w:tcBorders>
            <w:noWrap/>
          </w:tcPr>
          <w:p w:rsidR="00503ABC" w:rsidRPr="006E1D65" w:rsidRDefault="00503ABC" w:rsidP="003F232D">
            <w:pPr>
              <w:rPr>
                <w:rFonts w:ascii="Calibri" w:hAnsi="Calibri"/>
                <w:sz w:val="22"/>
                <w:szCs w:val="22"/>
              </w:rPr>
            </w:pPr>
            <w:r>
              <w:rPr>
                <w:rFonts w:ascii="Calibri" w:hAnsi="Calibri"/>
                <w:sz w:val="22"/>
                <w:szCs w:val="22"/>
              </w:rPr>
              <w:t>Teacher 2</w:t>
            </w:r>
          </w:p>
        </w:tc>
        <w:tc>
          <w:tcPr>
            <w:tcW w:w="0" w:type="auto"/>
            <w:tcBorders>
              <w:bottom w:val="nil"/>
            </w:tcBorders>
          </w:tcPr>
          <w:p w:rsidR="00503ABC" w:rsidRPr="006E1D65" w:rsidRDefault="00503ABC" w:rsidP="003F232D">
            <w:pPr>
              <w:pStyle w:val="DecimalAligned"/>
              <w:jc w:val="center"/>
            </w:pPr>
          </w:p>
        </w:tc>
        <w:tc>
          <w:tcPr>
            <w:tcW w:w="0" w:type="auto"/>
            <w:tcBorders>
              <w:bottom w:val="nil"/>
            </w:tcBorders>
          </w:tcPr>
          <w:p w:rsidR="00503ABC" w:rsidRPr="006E1D65" w:rsidRDefault="00503ABC" w:rsidP="003F232D">
            <w:pPr>
              <w:pStyle w:val="DecimalAligned"/>
              <w:jc w:val="center"/>
            </w:pPr>
            <w:r>
              <w:t>0.379</w:t>
            </w:r>
          </w:p>
        </w:tc>
        <w:tc>
          <w:tcPr>
            <w:tcW w:w="0" w:type="auto"/>
            <w:tcBorders>
              <w:bottom w:val="nil"/>
            </w:tcBorders>
          </w:tcPr>
          <w:p w:rsidR="00503ABC" w:rsidRPr="006E1D65" w:rsidRDefault="00503ABC" w:rsidP="003F232D">
            <w:pPr>
              <w:pStyle w:val="DecimalAligned"/>
              <w:jc w:val="center"/>
            </w:pPr>
            <w:r>
              <w:t>0.219</w:t>
            </w:r>
          </w:p>
        </w:tc>
        <w:tc>
          <w:tcPr>
            <w:tcW w:w="0" w:type="auto"/>
            <w:tcBorders>
              <w:bottom w:val="nil"/>
            </w:tcBorders>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(.994)</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(1.013)</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r>
              <w:rPr>
                <w:rFonts w:ascii="Calibri" w:hAnsi="Calibri"/>
                <w:sz w:val="22"/>
                <w:szCs w:val="22"/>
              </w:rPr>
              <w:t>Teacher 3</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0.161</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0.075</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(.919)</w:t>
            </w:r>
          </w:p>
        </w:tc>
        <w:tc>
          <w:tcPr>
            <w:tcW w:w="0" w:type="auto"/>
            <w:tcBorders>
              <w:top w:val="nil"/>
              <w:left w:val="nil"/>
              <w:bottom w:val="nil"/>
              <w:right w:val="nil"/>
            </w:tcBorders>
            <w:shd w:val="clear" w:color="auto" w:fill="FFFFFF"/>
          </w:tcPr>
          <w:p w:rsidR="00503ABC" w:rsidRDefault="00503ABC" w:rsidP="003F232D">
            <w:pPr>
              <w:pStyle w:val="DecimalAligned"/>
              <w:jc w:val="center"/>
            </w:pPr>
            <w:r>
              <w:t>(.957)</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r>
              <w:rPr>
                <w:rFonts w:ascii="Calibri" w:hAnsi="Calibri"/>
                <w:sz w:val="22"/>
                <w:szCs w:val="22"/>
              </w:rPr>
              <w:t>Teacher 4</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1.939**</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1.912**</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(.917)</w:t>
            </w:r>
          </w:p>
        </w:tc>
        <w:tc>
          <w:tcPr>
            <w:tcW w:w="0" w:type="auto"/>
            <w:tcBorders>
              <w:top w:val="nil"/>
              <w:left w:val="nil"/>
              <w:bottom w:val="nil"/>
              <w:right w:val="nil"/>
            </w:tcBorders>
            <w:shd w:val="clear" w:color="auto" w:fill="FFFFFF"/>
          </w:tcPr>
          <w:p w:rsidR="00503ABC" w:rsidRDefault="00503ABC" w:rsidP="003F232D">
            <w:pPr>
              <w:pStyle w:val="DecimalAligned"/>
              <w:jc w:val="center"/>
            </w:pPr>
            <w:r>
              <w:t>(.933)</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r>
              <w:rPr>
                <w:rFonts w:ascii="Calibri" w:hAnsi="Calibri"/>
                <w:sz w:val="22"/>
                <w:szCs w:val="22"/>
              </w:rPr>
              <w:t>Teacher 5</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7.979***</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7.816***</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(1.106)</w:t>
            </w:r>
          </w:p>
        </w:tc>
        <w:tc>
          <w:tcPr>
            <w:tcW w:w="0" w:type="auto"/>
            <w:tcBorders>
              <w:top w:val="nil"/>
              <w:left w:val="nil"/>
              <w:bottom w:val="nil"/>
              <w:right w:val="nil"/>
            </w:tcBorders>
            <w:shd w:val="clear" w:color="auto" w:fill="FFFFFF"/>
          </w:tcPr>
          <w:p w:rsidR="00503ABC" w:rsidRDefault="00503ABC" w:rsidP="003F232D">
            <w:pPr>
              <w:pStyle w:val="DecimalAligned"/>
              <w:jc w:val="center"/>
            </w:pPr>
            <w:r>
              <w:t>(1.134)</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proofErr w:type="spellStart"/>
            <w:r>
              <w:rPr>
                <w:rFonts w:ascii="Calibri" w:hAnsi="Calibri"/>
                <w:sz w:val="22"/>
                <w:szCs w:val="22"/>
              </w:rPr>
              <w:t>Ident</w:t>
            </w:r>
            <w:proofErr w:type="spellEnd"/>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-0.117</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(.425)</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proofErr w:type="spellStart"/>
            <w:r>
              <w:rPr>
                <w:rFonts w:ascii="Calibri" w:hAnsi="Calibri"/>
                <w:sz w:val="22"/>
                <w:szCs w:val="22"/>
              </w:rPr>
              <w:t>Plifch</w:t>
            </w:r>
            <w:proofErr w:type="spellEnd"/>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-0.508</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(.390)</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proofErr w:type="spellStart"/>
            <w:r>
              <w:rPr>
                <w:rFonts w:ascii="Calibri" w:hAnsi="Calibri"/>
                <w:sz w:val="22"/>
                <w:szCs w:val="22"/>
              </w:rPr>
              <w:t>Peropp</w:t>
            </w:r>
            <w:proofErr w:type="spellEnd"/>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0.883</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(.593)</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proofErr w:type="spellStart"/>
            <w:r>
              <w:rPr>
                <w:rFonts w:ascii="Calibri" w:hAnsi="Calibri"/>
                <w:sz w:val="22"/>
                <w:szCs w:val="22"/>
              </w:rPr>
              <w:t>Totalfp</w:t>
            </w:r>
            <w:proofErr w:type="spellEnd"/>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0.058</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r>
              <w:t>(.527)</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Pr="006E1D65" w:rsidRDefault="00503ABC" w:rsidP="003F232D">
            <w:pPr>
              <w:rPr>
                <w:rFonts w:ascii="Calibri" w:hAnsi="Calibri"/>
                <w:sz w:val="22"/>
                <w:szCs w:val="22"/>
              </w:rPr>
            </w:pPr>
            <w:proofErr w:type="spellStart"/>
            <w:r>
              <w:rPr>
                <w:rFonts w:ascii="Calibri" w:hAnsi="Calibri"/>
                <w:sz w:val="22"/>
                <w:szCs w:val="22"/>
              </w:rPr>
              <w:t>Prescore</w:t>
            </w:r>
            <w:proofErr w:type="spellEnd"/>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-0.737***</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-0.842***</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-0.884</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single" w:sz="18" w:space="0" w:color="auto"/>
              <w:right w:val="nil"/>
            </w:tcBorders>
            <w:shd w:val="clear" w:color="auto" w:fill="FFFFFF"/>
            <w:noWrap/>
          </w:tcPr>
          <w:p w:rsidR="00503ABC" w:rsidRDefault="00503ABC" w:rsidP="003F232D">
            <w:pPr>
              <w:rPr>
                <w:rFonts w:ascii="Calibri" w:hAnsi="Calibri"/>
                <w:sz w:val="22"/>
                <w:szCs w:val="22"/>
              </w:rPr>
            </w:pP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(.109)</w:t>
            </w: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(.090)</w:t>
            </w: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(.097)</w:t>
            </w:r>
          </w:p>
        </w:tc>
        <w:tc>
          <w:tcPr>
            <w:tcW w:w="0" w:type="auto"/>
            <w:tcBorders>
              <w:top w:val="nil"/>
              <w:left w:val="nil"/>
              <w:bottom w:val="single" w:sz="18" w:space="0" w:color="auto"/>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r>
              <w:rPr>
                <w:rFonts w:ascii="Calibri" w:hAnsi="Calibri"/>
                <w:sz w:val="22"/>
                <w:szCs w:val="22"/>
              </w:rPr>
              <w:t>Observations</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160</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160</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r>
              <w:rPr>
                <w:rFonts w:ascii="Calibri" w:hAnsi="Calibri"/>
                <w:sz w:val="22"/>
                <w:szCs w:val="22"/>
              </w:rPr>
              <w:t>F-value</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9.35</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r>
              <w:t>17.88</w:t>
            </w:r>
          </w:p>
        </w:tc>
        <w:tc>
          <w:tcPr>
            <w:tcW w:w="0" w:type="auto"/>
            <w:tcBorders>
              <w:top w:val="nil"/>
              <w:left w:val="nil"/>
              <w:bottom w:val="nil"/>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nil"/>
              <w:right w:val="nil"/>
            </w:tcBorders>
            <w:shd w:val="clear" w:color="auto" w:fill="FFFFFF"/>
            <w:noWrap/>
          </w:tcPr>
          <w:p w:rsidR="00503ABC" w:rsidRDefault="00503ABC" w:rsidP="003F232D">
            <w:pPr>
              <w:rPr>
                <w:rFonts w:ascii="Calibri" w:hAnsi="Calibri"/>
                <w:sz w:val="22"/>
                <w:szCs w:val="22"/>
              </w:rPr>
            </w:pPr>
            <w:r>
              <w:rPr>
                <w:rFonts w:ascii="Calibri" w:hAnsi="Calibri"/>
                <w:sz w:val="22"/>
                <w:szCs w:val="22"/>
              </w:rPr>
              <w:t>R-squared</w:t>
            </w:r>
          </w:p>
          <w:p w:rsidR="00503ABC" w:rsidRDefault="00503ABC" w:rsidP="003F232D">
            <w:pPr>
              <w:rPr>
                <w:rFonts w:ascii="Calibri" w:hAnsi="Calibri"/>
                <w:sz w:val="22"/>
                <w:szCs w:val="22"/>
              </w:rPr>
            </w:pPr>
          </w:p>
          <w:p w:rsidR="00503ABC" w:rsidRDefault="00503ABC" w:rsidP="003F232D">
            <w:pPr>
              <w:rPr>
                <w:rFonts w:ascii="Calibri" w:hAnsi="Calibri"/>
                <w:sz w:val="22"/>
                <w:szCs w:val="22"/>
              </w:rPr>
            </w:pPr>
          </w:p>
        </w:tc>
        <w:tc>
          <w:tcPr>
            <w:tcW w:w="0" w:type="auto"/>
            <w:tcBorders>
              <w:top w:val="nil"/>
              <w:left w:val="nil"/>
              <w:bottom w:val="nil"/>
              <w:right w:val="nil"/>
            </w:tcBorders>
            <w:shd w:val="clear" w:color="auto" w:fill="FFFFFF"/>
          </w:tcPr>
          <w:p w:rsidR="00503ABC" w:rsidRDefault="00503ABC" w:rsidP="003F232D">
            <w:pPr>
              <w:pStyle w:val="DecimalAligned"/>
              <w:jc w:val="center"/>
            </w:pPr>
            <w:r>
              <w:t>0.233</w:t>
            </w:r>
          </w:p>
        </w:tc>
        <w:tc>
          <w:tcPr>
            <w:tcW w:w="0" w:type="auto"/>
            <w:tcBorders>
              <w:top w:val="nil"/>
              <w:left w:val="nil"/>
              <w:bottom w:val="nil"/>
              <w:right w:val="nil"/>
            </w:tcBorders>
            <w:shd w:val="clear" w:color="auto" w:fill="FFFFFF"/>
          </w:tcPr>
          <w:p w:rsidR="00503ABC" w:rsidRDefault="00503ABC" w:rsidP="003F232D">
            <w:pPr>
              <w:pStyle w:val="DecimalAligned"/>
              <w:jc w:val="center"/>
            </w:pPr>
            <w:r>
              <w:t>0.518</w:t>
            </w:r>
          </w:p>
        </w:tc>
        <w:tc>
          <w:tcPr>
            <w:tcW w:w="0" w:type="auto"/>
            <w:tcBorders>
              <w:top w:val="nil"/>
              <w:left w:val="nil"/>
              <w:bottom w:val="nil"/>
              <w:right w:val="nil"/>
            </w:tcBorders>
            <w:shd w:val="clear" w:color="auto" w:fill="FFFFFF"/>
          </w:tcPr>
          <w:p w:rsidR="00503ABC" w:rsidRDefault="00503ABC" w:rsidP="003F232D">
            <w:pPr>
              <w:pStyle w:val="DecimalAligned"/>
              <w:jc w:val="center"/>
            </w:pPr>
          </w:p>
        </w:tc>
        <w:tc>
          <w:tcPr>
            <w:tcW w:w="0" w:type="auto"/>
            <w:tcBorders>
              <w:top w:val="nil"/>
              <w:left w:val="nil"/>
              <w:bottom w:val="nil"/>
              <w:right w:val="nil"/>
            </w:tcBorders>
            <w:shd w:val="clear" w:color="auto" w:fill="FFFFFF"/>
          </w:tcPr>
          <w:p w:rsidR="00503ABC" w:rsidRDefault="00503ABC" w:rsidP="003F232D">
            <w:pPr>
              <w:pStyle w:val="DecimalAligned"/>
              <w:jc w:val="center"/>
            </w:pPr>
          </w:p>
        </w:tc>
      </w:tr>
      <w:tr w:rsidR="00503ABC" w:rsidTr="003F232D">
        <w:trPr>
          <w:trHeight w:hRule="exact" w:val="288"/>
        </w:trPr>
        <w:tc>
          <w:tcPr>
            <w:tcW w:w="2016" w:type="dxa"/>
            <w:tcBorders>
              <w:top w:val="nil"/>
              <w:left w:val="nil"/>
              <w:bottom w:val="single" w:sz="18" w:space="0" w:color="auto"/>
              <w:right w:val="nil"/>
            </w:tcBorders>
            <w:shd w:val="clear" w:color="auto" w:fill="FFFFFF"/>
            <w:noWrap/>
          </w:tcPr>
          <w:p w:rsidR="00503ABC" w:rsidRDefault="00503ABC" w:rsidP="003F232D">
            <w:pPr>
              <w:rPr>
                <w:rFonts w:ascii="Calibri" w:hAnsi="Calibri"/>
                <w:sz w:val="22"/>
                <w:szCs w:val="22"/>
              </w:rPr>
            </w:pPr>
            <w:r>
              <w:rPr>
                <w:rFonts w:ascii="Calibri" w:hAnsi="Calibri"/>
                <w:sz w:val="22"/>
                <w:szCs w:val="22"/>
              </w:rPr>
              <w:t>Adjusted R-squared</w:t>
            </w:r>
          </w:p>
          <w:p w:rsidR="00503ABC" w:rsidRDefault="00503ABC" w:rsidP="003F232D">
            <w:pPr>
              <w:rPr>
                <w:rFonts w:ascii="Calibri" w:hAnsi="Calibri"/>
                <w:sz w:val="22"/>
                <w:szCs w:val="22"/>
              </w:rPr>
            </w:pP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0.208</w:t>
            </w: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r>
              <w:t>0.489</w:t>
            </w:r>
          </w:p>
        </w:tc>
        <w:tc>
          <w:tcPr>
            <w:tcW w:w="0" w:type="auto"/>
            <w:tcBorders>
              <w:top w:val="nil"/>
              <w:left w:val="nil"/>
              <w:bottom w:val="single" w:sz="18" w:space="0" w:color="auto"/>
              <w:right w:val="nil"/>
            </w:tcBorders>
            <w:shd w:val="clear" w:color="auto" w:fill="FFFFFF"/>
          </w:tcPr>
          <w:p w:rsidR="00503ABC" w:rsidRPr="006E1D65" w:rsidRDefault="00503ABC" w:rsidP="003F232D">
            <w:pPr>
              <w:pStyle w:val="DecimalAligned"/>
              <w:jc w:val="center"/>
            </w:pPr>
          </w:p>
        </w:tc>
        <w:tc>
          <w:tcPr>
            <w:tcW w:w="0" w:type="auto"/>
            <w:tcBorders>
              <w:top w:val="nil"/>
              <w:left w:val="nil"/>
              <w:bottom w:val="single" w:sz="18" w:space="0" w:color="auto"/>
              <w:right w:val="nil"/>
            </w:tcBorders>
            <w:shd w:val="clear" w:color="auto" w:fill="FFFFFF"/>
          </w:tcPr>
          <w:p w:rsidR="00503ABC" w:rsidRDefault="00503ABC" w:rsidP="003F232D">
            <w:pPr>
              <w:pStyle w:val="DecimalAligned"/>
              <w:jc w:val="center"/>
            </w:pPr>
          </w:p>
        </w:tc>
      </w:tr>
    </w:tbl>
    <w:p w:rsidR="00503ABC" w:rsidRDefault="00503ABC" w:rsidP="00503ABC">
      <w:pPr>
        <w:pStyle w:val="FootnoteText"/>
      </w:pPr>
      <w:r>
        <w:rPr>
          <w:rStyle w:val="SubtleEmphasis"/>
        </w:rPr>
        <w:t>Note:</w:t>
      </w:r>
      <w:r>
        <w:t xml:space="preserve"> </w:t>
      </w:r>
      <w:proofErr w:type="gramStart"/>
      <w:r>
        <w:t>Std</w:t>
      </w:r>
      <w:proofErr w:type="gramEnd"/>
      <w:r>
        <w:t xml:space="preserve"> errors in parentheses.  *** indicates change is significance at 1% level, </w:t>
      </w:r>
    </w:p>
    <w:p w:rsidR="00503ABC" w:rsidRDefault="00503ABC" w:rsidP="00503ABC">
      <w:pPr>
        <w:pStyle w:val="FootnoteText"/>
      </w:pPr>
      <w:r>
        <w:t>** indicates significance at 5% level, and * indicates significance at 10% level.</w:t>
      </w:r>
    </w:p>
    <w:p w:rsidR="00503ABC" w:rsidRPr="00E51EA6" w:rsidRDefault="00503ABC" w:rsidP="00503ABC">
      <w:pPr>
        <w:pStyle w:val="ListParagraph"/>
        <w:spacing w:line="480" w:lineRule="auto"/>
        <w:rPr>
          <w:rFonts w:ascii="Times New Roman" w:hAnsi="Times New Roman"/>
          <w:sz w:val="24"/>
          <w:szCs w:val="24"/>
        </w:rPr>
      </w:pPr>
    </w:p>
    <w:p w:rsidR="00503ABC" w:rsidRDefault="00503ABC" w:rsidP="00503ABC">
      <w:pPr>
        <w:spacing w:line="480" w:lineRule="auto"/>
        <w:ind w:firstLine="720"/>
      </w:pPr>
      <w:r>
        <w:t xml:space="preserve">The </w:t>
      </w:r>
      <w:r w:rsidR="005A428C">
        <w:t>“</w:t>
      </w:r>
      <w:r>
        <w:t>change in score</w:t>
      </w:r>
      <w:r w:rsidR="005A428C">
        <w:t>”</w:t>
      </w:r>
      <w:r>
        <w:t xml:space="preserve"> regression results are somewhat similar to the previous model results.  We again observe that </w:t>
      </w:r>
      <w:r w:rsidR="005A428C">
        <w:t>G</w:t>
      </w:r>
      <w:r>
        <w:t xml:space="preserve">rades is positive and significant, and we again see the extremely high change in </w:t>
      </w:r>
      <w:r>
        <w:lastRenderedPageBreak/>
        <w:t xml:space="preserve">scores associated with </w:t>
      </w:r>
      <w:r w:rsidR="005A428C">
        <w:t>T</w:t>
      </w:r>
      <w:r>
        <w:t>eacher 5.  In this model, none of the developmental effects are significantly different from zero.</w:t>
      </w:r>
    </w:p>
    <w:p w:rsidR="007F090E" w:rsidRDefault="00503ABC" w:rsidP="00503ABC">
      <w:pPr>
        <w:spacing w:line="480" w:lineRule="auto"/>
        <w:ind w:firstLine="720"/>
      </w:pPr>
      <w:r>
        <w:t xml:space="preserve">We included </w:t>
      </w:r>
      <w:proofErr w:type="spellStart"/>
      <w:r>
        <w:rPr>
          <w:i/>
        </w:rPr>
        <w:t>prescore</w:t>
      </w:r>
      <w:proofErr w:type="spellEnd"/>
      <w:r>
        <w:rPr>
          <w:i/>
        </w:rPr>
        <w:t xml:space="preserve"> </w:t>
      </w:r>
      <w:r>
        <w:t xml:space="preserve">in this model to control for the starting point.  A student who scores high initially has less room for improvement given the finite number of questions on the test.  Thus, we expect a negative coefficient for </w:t>
      </w:r>
      <w:proofErr w:type="spellStart"/>
      <w:r>
        <w:rPr>
          <w:i/>
        </w:rPr>
        <w:t>prescore</w:t>
      </w:r>
      <w:proofErr w:type="spellEnd"/>
      <w:r>
        <w:t xml:space="preserve">.  The regression results indicate a 1 point increase in </w:t>
      </w:r>
      <w:proofErr w:type="spellStart"/>
      <w:r>
        <w:rPr>
          <w:i/>
        </w:rPr>
        <w:t>prescore</w:t>
      </w:r>
      <w:proofErr w:type="spellEnd"/>
      <w:r>
        <w:rPr>
          <w:i/>
        </w:rPr>
        <w:t xml:space="preserve"> </w:t>
      </w:r>
      <w:r>
        <w:t xml:space="preserve">leads to roughly a 0.8 point decrease in the change in score.  </w:t>
      </w:r>
    </w:p>
    <w:p w:rsidR="00105741" w:rsidRDefault="001F67EC" w:rsidP="00105741">
      <w:pPr>
        <w:spacing w:line="480" w:lineRule="auto"/>
        <w:ind w:firstLine="720"/>
      </w:pPr>
      <w:r>
        <w:t xml:space="preserve">Lastly, Table 7 shows the correlations between the change in students’ behavioral indices and the change in pretest and posttest scores. </w:t>
      </w:r>
      <w:r w:rsidR="00105741">
        <w:t>The only change that is significant is between a [</w:t>
      </w:r>
      <w:proofErr w:type="spellStart"/>
      <w:r w:rsidR="00105741">
        <w:t>hmmmm</w:t>
      </w:r>
      <w:proofErr w:type="spellEnd"/>
      <w:r w:rsidR="00105741">
        <w:t>….this is first time using prep]</w:t>
      </w:r>
    </w:p>
    <w:p w:rsidR="001F67EC" w:rsidRPr="00445A24" w:rsidRDefault="001F67EC" w:rsidP="001F67EC">
      <w:pPr>
        <w:spacing w:line="480" w:lineRule="auto"/>
        <w:rPr>
          <w:b/>
        </w:rPr>
      </w:pPr>
      <w:proofErr w:type="gramStart"/>
      <w:r w:rsidRPr="00445A24">
        <w:rPr>
          <w:b/>
        </w:rPr>
        <w:t xml:space="preserve">Table </w:t>
      </w:r>
      <w:r>
        <w:rPr>
          <w:b/>
        </w:rPr>
        <w:t>7</w:t>
      </w:r>
      <w:r w:rsidRPr="00445A24">
        <w:rPr>
          <w:b/>
        </w:rPr>
        <w:t>.</w:t>
      </w:r>
      <w:proofErr w:type="gramEnd"/>
      <w:r w:rsidRPr="00445A24">
        <w:rPr>
          <w:b/>
        </w:rPr>
        <w:t xml:space="preserve"> Co</w:t>
      </w:r>
      <w:r>
        <w:rPr>
          <w:b/>
        </w:rPr>
        <w:t xml:space="preserve">rrelations </w:t>
      </w:r>
      <w:proofErr w:type="gramStart"/>
      <w:r>
        <w:rPr>
          <w:b/>
        </w:rPr>
        <w:t>Between</w:t>
      </w:r>
      <w:proofErr w:type="gramEnd"/>
      <w:r>
        <w:rPr>
          <w:b/>
        </w:rPr>
        <w:t xml:space="preserve"> Change in Behavior Variables and Change in Test Score</w:t>
      </w:r>
    </w:p>
    <w:tbl>
      <w:tblPr>
        <w:tblW w:w="0" w:type="auto"/>
        <w:tblBorders>
          <w:top w:val="single" w:sz="18" w:space="0" w:color="auto"/>
          <w:bottom w:val="single" w:sz="18" w:space="0" w:color="auto"/>
        </w:tblBorders>
        <w:tblLook w:val="0660"/>
      </w:tblPr>
      <w:tblGrid>
        <w:gridCol w:w="1728"/>
        <w:gridCol w:w="1248"/>
        <w:gridCol w:w="222"/>
        <w:gridCol w:w="222"/>
      </w:tblGrid>
      <w:tr w:rsidR="001F67EC" w:rsidTr="00DC0BB1">
        <w:trPr>
          <w:trHeight w:hRule="exact" w:val="360"/>
        </w:trPr>
        <w:tc>
          <w:tcPr>
            <w:tcW w:w="1728" w:type="dxa"/>
            <w:tcBorders>
              <w:top w:val="single" w:sz="4" w:space="0" w:color="auto"/>
              <w:bottom w:val="single" w:sz="4" w:space="0" w:color="auto"/>
            </w:tcBorders>
            <w:noWrap/>
          </w:tcPr>
          <w:p w:rsidR="001F67EC" w:rsidRPr="007F00FC" w:rsidRDefault="001F67EC" w:rsidP="00DC0BB1">
            <w:pPr>
              <w:rPr>
                <w:rFonts w:ascii="Calibri" w:hAnsi="Calibri"/>
                <w:b/>
                <w:sz w:val="22"/>
                <w:szCs w:val="22"/>
              </w:rPr>
            </w:pPr>
            <w:r w:rsidRPr="007F00FC">
              <w:rPr>
                <w:rFonts w:ascii="Calibri" w:hAnsi="Calibri"/>
                <w:b/>
                <w:sz w:val="22"/>
                <w:szCs w:val="22"/>
              </w:rPr>
              <w:t>Variable</w:t>
            </w:r>
          </w:p>
        </w:tc>
        <w:tc>
          <w:tcPr>
            <w:tcW w:w="0" w:type="auto"/>
            <w:tcBorders>
              <w:top w:val="single" w:sz="4" w:space="0" w:color="auto"/>
              <w:bottom w:val="single" w:sz="4" w:space="0" w:color="auto"/>
            </w:tcBorders>
          </w:tcPr>
          <w:p w:rsidR="001F67EC" w:rsidRPr="007F00FC" w:rsidRDefault="001F67EC" w:rsidP="00DC0BB1">
            <w:pPr>
              <w:pStyle w:val="DecimalAligned"/>
              <w:jc w:val="center"/>
              <w:rPr>
                <w:b/>
              </w:rPr>
            </w:pPr>
            <w:r>
              <w:rPr>
                <w:b/>
              </w:rPr>
              <w:t>Correlation</w:t>
            </w:r>
          </w:p>
        </w:tc>
        <w:tc>
          <w:tcPr>
            <w:tcW w:w="0" w:type="auto"/>
            <w:tcBorders>
              <w:top w:val="single" w:sz="4" w:space="0" w:color="auto"/>
              <w:bottom w:val="single" w:sz="4" w:space="0" w:color="auto"/>
            </w:tcBorders>
          </w:tcPr>
          <w:p w:rsidR="001F67EC" w:rsidRDefault="001F67EC" w:rsidP="00DC0BB1">
            <w:pPr>
              <w:pStyle w:val="DecimalAligned"/>
              <w:jc w:val="center"/>
              <w:rPr>
                <w:b/>
              </w:rPr>
            </w:pPr>
          </w:p>
        </w:tc>
        <w:tc>
          <w:tcPr>
            <w:tcW w:w="0" w:type="auto"/>
            <w:tcBorders>
              <w:top w:val="single" w:sz="4" w:space="0" w:color="auto"/>
              <w:bottom w:val="single" w:sz="4" w:space="0" w:color="auto"/>
            </w:tcBorders>
          </w:tcPr>
          <w:p w:rsidR="001F67EC" w:rsidRDefault="001F67EC" w:rsidP="00DC0BB1">
            <w:pPr>
              <w:pStyle w:val="DecimalAligned"/>
              <w:jc w:val="center"/>
              <w:rPr>
                <w:b/>
              </w:rPr>
            </w:pPr>
          </w:p>
        </w:tc>
      </w:tr>
      <w:tr w:rsidR="001F67EC" w:rsidTr="00DC0BB1">
        <w:trPr>
          <w:trHeight w:hRule="exact" w:val="360"/>
        </w:trPr>
        <w:tc>
          <w:tcPr>
            <w:tcW w:w="1728" w:type="dxa"/>
            <w:tcBorders>
              <w:top w:val="single" w:sz="4" w:space="0" w:color="auto"/>
            </w:tcBorders>
            <w:noWrap/>
          </w:tcPr>
          <w:p w:rsidR="001F67EC" w:rsidRPr="006E1D65" w:rsidRDefault="001F67EC" w:rsidP="00DC0BB1">
            <w:pPr>
              <w:rPr>
                <w:rFonts w:ascii="Calibri" w:hAnsi="Calibri"/>
                <w:sz w:val="22"/>
                <w:szCs w:val="22"/>
              </w:rPr>
            </w:pPr>
            <w:r>
              <w:rPr>
                <w:rFonts w:ascii="Calibri" w:hAnsi="Calibri"/>
                <w:sz w:val="22"/>
                <w:szCs w:val="22"/>
              </w:rPr>
              <w:t>indent</w:t>
            </w:r>
            <w:r w:rsidRPr="001F67EC">
              <w:rPr>
                <w:rFonts w:ascii="Symbol" w:hAnsi="Symbol"/>
                <w:sz w:val="22"/>
                <w:szCs w:val="22"/>
              </w:rPr>
              <w:t></w:t>
            </w:r>
            <w:r w:rsidRPr="006E1D65">
              <w:rPr>
                <w:rFonts w:ascii="Calibri" w:hAnsi="Calibri"/>
                <w:sz w:val="22"/>
                <w:szCs w:val="22"/>
              </w:rPr>
              <w:t xml:space="preserve"> </w:t>
            </w:r>
          </w:p>
        </w:tc>
        <w:tc>
          <w:tcPr>
            <w:tcW w:w="0" w:type="auto"/>
            <w:tcBorders>
              <w:top w:val="single" w:sz="4" w:space="0" w:color="auto"/>
            </w:tcBorders>
          </w:tcPr>
          <w:p w:rsidR="001F67EC" w:rsidRPr="006E1D65" w:rsidRDefault="001F67EC" w:rsidP="001F67EC">
            <w:pPr>
              <w:pStyle w:val="DecimalAligned"/>
              <w:jc w:val="center"/>
            </w:pPr>
            <w:r>
              <w:t>0.15875</w:t>
            </w:r>
          </w:p>
        </w:tc>
        <w:tc>
          <w:tcPr>
            <w:tcW w:w="0" w:type="auto"/>
            <w:tcBorders>
              <w:top w:val="single" w:sz="4" w:space="0" w:color="auto"/>
            </w:tcBorders>
          </w:tcPr>
          <w:p w:rsidR="001F67EC" w:rsidRDefault="001F67EC" w:rsidP="00DC0BB1">
            <w:pPr>
              <w:pStyle w:val="DecimalAligned"/>
              <w:jc w:val="center"/>
            </w:pPr>
          </w:p>
        </w:tc>
        <w:tc>
          <w:tcPr>
            <w:tcW w:w="0" w:type="auto"/>
            <w:tcBorders>
              <w:top w:val="single" w:sz="4" w:space="0" w:color="auto"/>
            </w:tcBorders>
          </w:tcPr>
          <w:p w:rsidR="001F67EC" w:rsidRDefault="001F67EC" w:rsidP="00DC0BB1">
            <w:pPr>
              <w:pStyle w:val="DecimalAligned"/>
              <w:jc w:val="center"/>
            </w:pPr>
          </w:p>
        </w:tc>
      </w:tr>
      <w:tr w:rsidR="001F67EC" w:rsidTr="00DC0BB1">
        <w:trPr>
          <w:trHeight w:hRule="exact" w:val="360"/>
        </w:trPr>
        <w:tc>
          <w:tcPr>
            <w:tcW w:w="1728" w:type="dxa"/>
            <w:noWrap/>
          </w:tcPr>
          <w:p w:rsidR="001F67EC" w:rsidRDefault="001F67EC" w:rsidP="00DC0BB1">
            <w:pPr>
              <w:rPr>
                <w:rFonts w:ascii="Calibri" w:hAnsi="Calibri"/>
                <w:sz w:val="22"/>
                <w:szCs w:val="22"/>
              </w:rPr>
            </w:pPr>
          </w:p>
        </w:tc>
        <w:tc>
          <w:tcPr>
            <w:tcW w:w="0" w:type="auto"/>
          </w:tcPr>
          <w:p w:rsidR="001F67EC" w:rsidRDefault="001F67EC" w:rsidP="00DC0BB1">
            <w:pPr>
              <w:pStyle w:val="DecimalAligned"/>
              <w:jc w:val="center"/>
            </w:pPr>
            <w:r>
              <w:t>(.0758)</w:t>
            </w:r>
          </w:p>
        </w:tc>
        <w:tc>
          <w:tcPr>
            <w:tcW w:w="0" w:type="auto"/>
          </w:tcPr>
          <w:p w:rsidR="001F67EC" w:rsidRDefault="001F67EC" w:rsidP="00DC0BB1">
            <w:pPr>
              <w:pStyle w:val="DecimalAligned"/>
              <w:jc w:val="center"/>
            </w:pPr>
          </w:p>
        </w:tc>
        <w:tc>
          <w:tcPr>
            <w:tcW w:w="0" w:type="auto"/>
          </w:tcPr>
          <w:p w:rsidR="001F67EC" w:rsidRDefault="001F67EC" w:rsidP="00DC0BB1">
            <w:pPr>
              <w:pStyle w:val="DecimalAligned"/>
              <w:jc w:val="center"/>
            </w:pPr>
          </w:p>
        </w:tc>
      </w:tr>
      <w:tr w:rsidR="001F67EC" w:rsidTr="00DC0BB1">
        <w:trPr>
          <w:trHeight w:hRule="exact" w:val="360"/>
        </w:trPr>
        <w:tc>
          <w:tcPr>
            <w:tcW w:w="1728" w:type="dxa"/>
            <w:noWrap/>
          </w:tcPr>
          <w:p w:rsidR="001F67EC" w:rsidRPr="006E1D65" w:rsidRDefault="001F67EC" w:rsidP="00DC0BB1">
            <w:pPr>
              <w:rPr>
                <w:rFonts w:ascii="Calibri" w:hAnsi="Calibri"/>
                <w:sz w:val="22"/>
                <w:szCs w:val="22"/>
              </w:rPr>
            </w:pPr>
            <w:proofErr w:type="spellStart"/>
            <w:r>
              <w:rPr>
                <w:rFonts w:ascii="Calibri" w:hAnsi="Calibri"/>
                <w:sz w:val="22"/>
                <w:szCs w:val="22"/>
              </w:rPr>
              <w:t>preopp</w:t>
            </w:r>
            <w:proofErr w:type="spellEnd"/>
            <w:r w:rsidRPr="001F67EC">
              <w:rPr>
                <w:rFonts w:ascii="Symbol" w:hAnsi="Symbol"/>
                <w:sz w:val="22"/>
                <w:szCs w:val="22"/>
              </w:rPr>
              <w:t></w:t>
            </w:r>
          </w:p>
        </w:tc>
        <w:tc>
          <w:tcPr>
            <w:tcW w:w="0" w:type="auto"/>
          </w:tcPr>
          <w:p w:rsidR="001F67EC" w:rsidRPr="006E1D65" w:rsidRDefault="001F67EC" w:rsidP="00DC0BB1">
            <w:pPr>
              <w:pStyle w:val="DecimalAligned"/>
              <w:jc w:val="center"/>
            </w:pPr>
            <w:r>
              <w:t>0.12659</w:t>
            </w:r>
          </w:p>
        </w:tc>
        <w:tc>
          <w:tcPr>
            <w:tcW w:w="0" w:type="auto"/>
          </w:tcPr>
          <w:p w:rsidR="001F67EC" w:rsidRDefault="001F67EC" w:rsidP="00DC0BB1">
            <w:pPr>
              <w:pStyle w:val="DecimalAligned"/>
              <w:jc w:val="center"/>
            </w:pPr>
          </w:p>
        </w:tc>
        <w:tc>
          <w:tcPr>
            <w:tcW w:w="0" w:type="auto"/>
          </w:tcPr>
          <w:p w:rsidR="001F67EC" w:rsidRDefault="001F67EC" w:rsidP="00DC0BB1">
            <w:pPr>
              <w:pStyle w:val="DecimalAligned"/>
              <w:jc w:val="center"/>
            </w:pPr>
          </w:p>
        </w:tc>
      </w:tr>
      <w:tr w:rsidR="001F67EC" w:rsidTr="00DC0BB1">
        <w:trPr>
          <w:trHeight w:hRule="exact" w:val="360"/>
        </w:trPr>
        <w:tc>
          <w:tcPr>
            <w:tcW w:w="1728" w:type="dxa"/>
            <w:noWrap/>
          </w:tcPr>
          <w:p w:rsidR="001F67EC" w:rsidRDefault="001F67EC" w:rsidP="00DC0BB1">
            <w:pPr>
              <w:rPr>
                <w:rFonts w:ascii="Calibri" w:hAnsi="Calibri"/>
                <w:sz w:val="22"/>
                <w:szCs w:val="22"/>
              </w:rPr>
            </w:pPr>
          </w:p>
        </w:tc>
        <w:tc>
          <w:tcPr>
            <w:tcW w:w="0" w:type="auto"/>
          </w:tcPr>
          <w:p w:rsidR="001F67EC" w:rsidRDefault="001F67EC" w:rsidP="00DC0BB1">
            <w:pPr>
              <w:pStyle w:val="DecimalAligned"/>
              <w:jc w:val="center"/>
            </w:pPr>
            <w:r>
              <w:t>(.1578)</w:t>
            </w:r>
          </w:p>
        </w:tc>
        <w:tc>
          <w:tcPr>
            <w:tcW w:w="0" w:type="auto"/>
          </w:tcPr>
          <w:p w:rsidR="001F67EC" w:rsidRDefault="001F67EC" w:rsidP="00DC0BB1">
            <w:pPr>
              <w:pStyle w:val="DecimalAligned"/>
              <w:jc w:val="center"/>
            </w:pPr>
          </w:p>
        </w:tc>
        <w:tc>
          <w:tcPr>
            <w:tcW w:w="0" w:type="auto"/>
          </w:tcPr>
          <w:p w:rsidR="001F67EC" w:rsidRDefault="001F67EC" w:rsidP="00DC0BB1">
            <w:pPr>
              <w:pStyle w:val="DecimalAligned"/>
              <w:jc w:val="center"/>
            </w:pPr>
          </w:p>
        </w:tc>
      </w:tr>
      <w:tr w:rsidR="001F67EC" w:rsidTr="00DC0BB1">
        <w:trPr>
          <w:trHeight w:hRule="exact" w:val="360"/>
        </w:trPr>
        <w:tc>
          <w:tcPr>
            <w:tcW w:w="1728" w:type="dxa"/>
            <w:noWrap/>
          </w:tcPr>
          <w:p w:rsidR="001F67EC" w:rsidRPr="006E1D65" w:rsidRDefault="001F67EC" w:rsidP="00DC0BB1">
            <w:pPr>
              <w:rPr>
                <w:rFonts w:ascii="Calibri" w:hAnsi="Calibri"/>
                <w:sz w:val="22"/>
                <w:szCs w:val="22"/>
              </w:rPr>
            </w:pPr>
            <w:proofErr w:type="spellStart"/>
            <w:r>
              <w:rPr>
                <w:rFonts w:ascii="Calibri" w:hAnsi="Calibri"/>
                <w:sz w:val="22"/>
                <w:szCs w:val="22"/>
              </w:rPr>
              <w:t>totalfp</w:t>
            </w:r>
            <w:proofErr w:type="spellEnd"/>
            <w:r w:rsidRPr="001F67EC">
              <w:rPr>
                <w:rFonts w:ascii="Symbol" w:hAnsi="Symbol"/>
                <w:sz w:val="22"/>
                <w:szCs w:val="22"/>
              </w:rPr>
              <w:t></w:t>
            </w:r>
          </w:p>
        </w:tc>
        <w:tc>
          <w:tcPr>
            <w:tcW w:w="0" w:type="auto"/>
          </w:tcPr>
          <w:p w:rsidR="001F67EC" w:rsidRPr="006E1D65" w:rsidRDefault="001F67EC" w:rsidP="00DC0BB1">
            <w:pPr>
              <w:pStyle w:val="DecimalAligned"/>
              <w:jc w:val="center"/>
            </w:pPr>
            <w:r>
              <w:t>-0.11185</w:t>
            </w:r>
          </w:p>
        </w:tc>
        <w:tc>
          <w:tcPr>
            <w:tcW w:w="0" w:type="auto"/>
          </w:tcPr>
          <w:p w:rsidR="001F67EC" w:rsidRDefault="001F67EC" w:rsidP="00DC0BB1">
            <w:pPr>
              <w:pStyle w:val="DecimalAligned"/>
              <w:jc w:val="center"/>
            </w:pPr>
          </w:p>
        </w:tc>
        <w:tc>
          <w:tcPr>
            <w:tcW w:w="0" w:type="auto"/>
          </w:tcPr>
          <w:p w:rsidR="001F67EC" w:rsidRDefault="001F67EC" w:rsidP="00DC0BB1">
            <w:pPr>
              <w:pStyle w:val="DecimalAligned"/>
              <w:jc w:val="center"/>
            </w:pPr>
          </w:p>
        </w:tc>
      </w:tr>
      <w:tr w:rsidR="001F67EC" w:rsidTr="00DC0BB1">
        <w:trPr>
          <w:trHeight w:hRule="exact" w:val="360"/>
        </w:trPr>
        <w:tc>
          <w:tcPr>
            <w:tcW w:w="1728" w:type="dxa"/>
            <w:noWrap/>
          </w:tcPr>
          <w:p w:rsidR="001F67EC" w:rsidRDefault="001F67EC" w:rsidP="00DC0BB1">
            <w:pPr>
              <w:rPr>
                <w:rFonts w:ascii="Calibri" w:hAnsi="Calibri"/>
                <w:sz w:val="22"/>
                <w:szCs w:val="22"/>
              </w:rPr>
            </w:pPr>
          </w:p>
        </w:tc>
        <w:tc>
          <w:tcPr>
            <w:tcW w:w="0" w:type="auto"/>
          </w:tcPr>
          <w:p w:rsidR="001F67EC" w:rsidRDefault="001F67EC" w:rsidP="00DC0BB1">
            <w:pPr>
              <w:pStyle w:val="DecimalAligned"/>
              <w:jc w:val="center"/>
            </w:pPr>
            <w:r>
              <w:t>(.2124)</w:t>
            </w:r>
          </w:p>
        </w:tc>
        <w:tc>
          <w:tcPr>
            <w:tcW w:w="0" w:type="auto"/>
          </w:tcPr>
          <w:p w:rsidR="001F67EC" w:rsidRDefault="001F67EC" w:rsidP="00DC0BB1">
            <w:pPr>
              <w:pStyle w:val="DecimalAligned"/>
              <w:jc w:val="center"/>
            </w:pPr>
          </w:p>
        </w:tc>
        <w:tc>
          <w:tcPr>
            <w:tcW w:w="0" w:type="auto"/>
          </w:tcPr>
          <w:p w:rsidR="001F67EC" w:rsidRDefault="001F67EC" w:rsidP="00DC0BB1">
            <w:pPr>
              <w:pStyle w:val="DecimalAligned"/>
              <w:jc w:val="center"/>
            </w:pPr>
          </w:p>
        </w:tc>
      </w:tr>
    </w:tbl>
    <w:p w:rsidR="001F67EC" w:rsidRDefault="001F67EC" w:rsidP="001F67EC">
      <w:pPr>
        <w:pStyle w:val="FootnoteText"/>
      </w:pPr>
      <w:r>
        <w:rPr>
          <w:rStyle w:val="SubtleEmphasis"/>
        </w:rPr>
        <w:t>Note:</w:t>
      </w:r>
      <w:r>
        <w:t xml:space="preserve"> P-values in parentheses.  *** indicates change is significance at 1% level, </w:t>
      </w:r>
    </w:p>
    <w:p w:rsidR="001F67EC" w:rsidRDefault="001F67EC" w:rsidP="001F67EC">
      <w:pPr>
        <w:pStyle w:val="FootnoteText"/>
      </w:pPr>
      <w:r>
        <w:t>** indicates significance at 5% level, and * indicates significance at 10% level.</w:t>
      </w:r>
    </w:p>
    <w:p w:rsidR="001F67EC" w:rsidRPr="00E51EA6" w:rsidRDefault="001F67EC" w:rsidP="00503ABC">
      <w:pPr>
        <w:spacing w:line="480" w:lineRule="auto"/>
        <w:ind w:firstLine="720"/>
      </w:pPr>
    </w:p>
    <w:p w:rsidR="009A0946" w:rsidRPr="00E51EA6" w:rsidRDefault="009A0946" w:rsidP="00E51EA6">
      <w:pPr>
        <w:spacing w:line="480" w:lineRule="auto"/>
        <w:rPr>
          <w:b/>
        </w:rPr>
      </w:pPr>
      <w:r w:rsidRPr="00E51EA6">
        <w:rPr>
          <w:b/>
        </w:rPr>
        <w:t>Conclusions</w:t>
      </w:r>
    </w:p>
    <w:p w:rsidR="00AB7AE9" w:rsidRDefault="00635DE4" w:rsidP="00AB7AE9">
      <w:pPr>
        <w:spacing w:line="480" w:lineRule="auto"/>
      </w:pPr>
      <w:r>
        <w:tab/>
      </w:r>
      <w:r w:rsidR="00AB7AE9">
        <w:t xml:space="preserve">While we do find that our students demonstrated a significant improvement in knowledge, we find that the students in our research study scored approximately 5% higher on the pretests than the nationally </w:t>
      </w:r>
      <w:proofErr w:type="spellStart"/>
      <w:r w:rsidR="00AB7AE9">
        <w:t>normed</w:t>
      </w:r>
      <w:proofErr w:type="spellEnd"/>
      <w:r w:rsidR="00AB7AE9">
        <w:t xml:space="preserve"> sample without the FFL lessons and scored approximately 8% lower on the posttests than the nationally </w:t>
      </w:r>
      <w:proofErr w:type="spellStart"/>
      <w:r w:rsidR="00AB7AE9">
        <w:t>normed</w:t>
      </w:r>
      <w:proofErr w:type="spellEnd"/>
      <w:r w:rsidR="00AB7AE9">
        <w:t xml:space="preserve"> sample. While it is surprising to find that our students would test above the national average on the pre-test, it is not surprising to find that they would lose ground on the posttest </w:t>
      </w:r>
      <w:r w:rsidR="00AB7AE9">
        <w:lastRenderedPageBreak/>
        <w:t xml:space="preserve">given that the teachers’ economic literacy was well below national averages. We find that most of the gains in knowledge are in Themes 1, 4 and 5.   </w:t>
      </w:r>
    </w:p>
    <w:p w:rsidR="00AB7AE9" w:rsidRDefault="00AB7AE9" w:rsidP="00AB7AE9">
      <w:pPr>
        <w:pStyle w:val="ListParagraph"/>
        <w:spacing w:line="480" w:lineRule="auto"/>
        <w:ind w:left="0" w:firstLine="720"/>
        <w:rPr>
          <w:rFonts w:ascii="Times New Roman" w:hAnsi="Times New Roman"/>
          <w:sz w:val="24"/>
          <w:szCs w:val="24"/>
        </w:rPr>
      </w:pPr>
      <w:r>
        <w:rPr>
          <w:rFonts w:ascii="Times New Roman" w:hAnsi="Times New Roman"/>
          <w:sz w:val="24"/>
          <w:szCs w:val="24"/>
        </w:rPr>
        <w:t xml:space="preserve">We also find that </w:t>
      </w:r>
      <w:r w:rsidRPr="00E51EA6">
        <w:rPr>
          <w:rFonts w:ascii="Times New Roman" w:hAnsi="Times New Roman"/>
          <w:sz w:val="24"/>
          <w:szCs w:val="24"/>
        </w:rPr>
        <w:t>Hispanic and Asian students had the lowest performance on the F</w:t>
      </w:r>
      <w:r>
        <w:rPr>
          <w:rFonts w:ascii="Times New Roman" w:hAnsi="Times New Roman"/>
          <w:sz w:val="24"/>
          <w:szCs w:val="24"/>
        </w:rPr>
        <w:t xml:space="preserve">FL. Given that, the </w:t>
      </w:r>
      <w:r w:rsidRPr="00E51EA6">
        <w:rPr>
          <w:rFonts w:ascii="Times New Roman" w:hAnsi="Times New Roman"/>
          <w:sz w:val="24"/>
          <w:szCs w:val="24"/>
        </w:rPr>
        <w:t xml:space="preserve">curriculum and assessment measures might need to be revised to address potentially meaningful cultural differences of </w:t>
      </w:r>
      <w:r w:rsidRPr="00FB7CE2">
        <w:rPr>
          <w:rFonts w:ascii="Times New Roman" w:hAnsi="Times New Roman"/>
          <w:sz w:val="24"/>
          <w:szCs w:val="24"/>
        </w:rPr>
        <w:t xml:space="preserve">students participating in the program (e.g., consider issues of language, cultural values, etc.). </w:t>
      </w:r>
    </w:p>
    <w:p w:rsidR="00AB7AE9" w:rsidRPr="00FB7CE2" w:rsidRDefault="00AB7AE9" w:rsidP="00AB7AE9">
      <w:pPr>
        <w:pStyle w:val="ListParagraph"/>
        <w:spacing w:line="480" w:lineRule="auto"/>
        <w:ind w:left="0" w:firstLine="720"/>
        <w:rPr>
          <w:rFonts w:ascii="Times New Roman" w:hAnsi="Times New Roman"/>
          <w:sz w:val="24"/>
          <w:szCs w:val="24"/>
        </w:rPr>
      </w:pPr>
      <w:r>
        <w:rPr>
          <w:rFonts w:ascii="Times New Roman" w:hAnsi="Times New Roman"/>
          <w:sz w:val="24"/>
          <w:szCs w:val="24"/>
        </w:rPr>
        <w:t>We consistently find that teachers make a difference in student scores. Exploring the reasons for this finding is an obvious extension of the work. For example, studying the change on the pretest and posttests, analyzing specific questions teachers improved on the pretest and posttests, and knowing which lessons were taught and in what ways would shed light on the findings of teacher impacts.</w:t>
      </w:r>
    </w:p>
    <w:p w:rsidR="00AB7AE9" w:rsidRDefault="00AB7AE9" w:rsidP="00AB7AE9">
      <w:pPr>
        <w:pStyle w:val="ListParagraph"/>
        <w:spacing w:line="480" w:lineRule="auto"/>
        <w:ind w:left="0" w:firstLine="720"/>
        <w:rPr>
          <w:rFonts w:ascii="Times New Roman" w:hAnsi="Times New Roman"/>
        </w:rPr>
      </w:pPr>
      <w:r w:rsidRPr="00FB7CE2">
        <w:rPr>
          <w:rFonts w:ascii="Times New Roman" w:hAnsi="Times New Roman"/>
        </w:rPr>
        <w:t xml:space="preserve">We consistently find that students who perceive themselves as being good students perform better, on average, than do students who perceive themselves as being poorer students. Developmental variables were found to be explanatory in only one case:  With regard to the pretest results, the students’ perception of future opportunities has a positive and significant impact.  The developmental variables have no explanatory power in other regressions. </w:t>
      </w:r>
    </w:p>
    <w:p w:rsidR="00AB7AE9" w:rsidRDefault="00AB7AE9" w:rsidP="00AB7AE9">
      <w:pPr>
        <w:pStyle w:val="ListParagraph"/>
        <w:spacing w:line="480" w:lineRule="auto"/>
        <w:ind w:left="0" w:firstLine="720"/>
        <w:rPr>
          <w:rFonts w:ascii="Times New Roman" w:hAnsi="Times New Roman"/>
        </w:rPr>
      </w:pPr>
      <w:r>
        <w:rPr>
          <w:rFonts w:ascii="Times New Roman" w:hAnsi="Times New Roman"/>
        </w:rPr>
        <w:t xml:space="preserve">We find no correlation between the change in behavior variables and the change in knowledge. This is primarily due to the fact that the behavior variables do not change much from pre- to post-test.  In one case, student future perspective even diminishes at the posttest compared to the pretest. It is possible that if the research design and implementation were improved, the relationship between knowledge and future outlook could be captured </w:t>
      </w:r>
      <w:r w:rsidRPr="00E60D7B">
        <w:rPr>
          <w:rFonts w:ascii="Times New Roman" w:hAnsi="Times New Roman"/>
        </w:rPr>
        <w:t>and examined. If we find that the middle school FFL is an effective way to give low-income students confidence toward their future, we should find more students staying in school longer, even through college. Finding middle school FFL as an effective tool for low-resource students would provide a relatively inexpensive, practical solution to combat, in part, Mississippi’s low graduation rate.</w:t>
      </w:r>
    </w:p>
    <w:p w:rsidR="009B0075" w:rsidRPr="00E60D7B" w:rsidRDefault="009B0075" w:rsidP="00AB7AE9">
      <w:pPr>
        <w:pStyle w:val="ListParagraph"/>
        <w:spacing w:line="480" w:lineRule="auto"/>
        <w:ind w:left="0" w:firstLine="720"/>
        <w:rPr>
          <w:rFonts w:ascii="Times New Roman" w:hAnsi="Times New Roman"/>
          <w:sz w:val="24"/>
          <w:szCs w:val="24"/>
        </w:rPr>
      </w:pPr>
    </w:p>
    <w:p w:rsidR="00AB7AE9" w:rsidRPr="00E51EA6" w:rsidRDefault="00AB7AE9" w:rsidP="00AB7AE9">
      <w:pPr>
        <w:spacing w:line="480" w:lineRule="auto"/>
        <w:rPr>
          <w:b/>
        </w:rPr>
      </w:pPr>
      <w:r w:rsidRPr="00E51EA6">
        <w:rPr>
          <w:b/>
        </w:rPr>
        <w:lastRenderedPageBreak/>
        <w:t>Future Research</w:t>
      </w:r>
    </w:p>
    <w:p w:rsidR="00AB7AE9" w:rsidRPr="00E51EA6" w:rsidRDefault="00AB7AE9" w:rsidP="00AB7AE9">
      <w:pPr>
        <w:spacing w:line="480" w:lineRule="auto"/>
        <w:ind w:firstLine="720"/>
      </w:pPr>
      <w:r w:rsidRPr="00E51EA6">
        <w:t>An obvious first step to futu</w:t>
      </w:r>
      <w:r>
        <w:t xml:space="preserve">re research would be to redo the survey using a control group, assisting the teachers in giving the pretests and posttests,  use the full FFL test (or keep the percentage of knowledge, comprehension, and application questions similar in order to make meaningful comparisons), use an exit survey for students and teachers, have the teachers teach specific lessons, and have the student’s performance on the test figure into their grade so that students had a greater incentive to study the material seriously.  </w:t>
      </w:r>
    </w:p>
    <w:p w:rsidR="00AB7AE9" w:rsidRDefault="00AB7AE9" w:rsidP="005F2AAA">
      <w:pPr>
        <w:spacing w:line="480" w:lineRule="auto"/>
      </w:pPr>
    </w:p>
    <w:p w:rsidR="0033293A" w:rsidRPr="009A0946" w:rsidRDefault="00AB7AE9" w:rsidP="009A0946">
      <w:pPr>
        <w:ind w:left="1296"/>
      </w:pPr>
      <w:r>
        <w:br w:type="page"/>
      </w:r>
    </w:p>
    <w:p w:rsidR="00CC4A6B" w:rsidRPr="009A0946" w:rsidRDefault="00BF0B9D" w:rsidP="005B33E4">
      <w:pPr>
        <w:jc w:val="center"/>
      </w:pPr>
      <w:r w:rsidRPr="009A0946">
        <w:t>References</w:t>
      </w:r>
    </w:p>
    <w:p w:rsidR="00A86941" w:rsidRPr="009A0946" w:rsidRDefault="00A86941" w:rsidP="00A86941"/>
    <w:p w:rsidR="00243B39" w:rsidRPr="009A0946" w:rsidRDefault="00B74318" w:rsidP="00B74318">
      <w:pPr>
        <w:spacing w:line="480" w:lineRule="auto"/>
        <w:ind w:left="720" w:hanging="720"/>
      </w:pPr>
      <w:proofErr w:type="spellStart"/>
      <w:r w:rsidRPr="009A0946">
        <w:t>Bandura</w:t>
      </w:r>
      <w:proofErr w:type="spellEnd"/>
      <w:r w:rsidRPr="009A0946">
        <w:t xml:space="preserve">, A. (1986). </w:t>
      </w:r>
      <w:r w:rsidRPr="009A0946">
        <w:rPr>
          <w:i/>
        </w:rPr>
        <w:t>Social foundations of thought and action: A social cognitive theory</w:t>
      </w:r>
      <w:r w:rsidRPr="009A0946">
        <w:t xml:space="preserve">. Upper Saddle River, NJ: Prentice-Hall, Inc. </w:t>
      </w:r>
    </w:p>
    <w:p w:rsidR="00B74318" w:rsidRPr="009A0946" w:rsidRDefault="00B74318" w:rsidP="00B74318">
      <w:pPr>
        <w:spacing w:line="480" w:lineRule="auto"/>
        <w:ind w:left="720" w:hanging="720"/>
      </w:pPr>
      <w:r w:rsidRPr="009A0946">
        <w:t xml:space="preserve">Clausen, J. S. (1991). </w:t>
      </w:r>
      <w:proofErr w:type="gramStart"/>
      <w:r w:rsidRPr="009A0946">
        <w:t>Adolescent competence and the shaping of the life course.</w:t>
      </w:r>
      <w:proofErr w:type="gramEnd"/>
      <w:r w:rsidRPr="009A0946">
        <w:t xml:space="preserve"> </w:t>
      </w:r>
      <w:r w:rsidRPr="009A0946">
        <w:rPr>
          <w:i/>
        </w:rPr>
        <w:t>American Journal of Sociology, 96</w:t>
      </w:r>
      <w:r w:rsidRPr="009A0946">
        <w:t>, 805-842.</w:t>
      </w:r>
    </w:p>
    <w:p w:rsidR="00A86941" w:rsidRPr="009A0946" w:rsidRDefault="00B74318" w:rsidP="00A86941">
      <w:r w:rsidRPr="009A0946">
        <w:t xml:space="preserve">Erikson, E. (1968).  </w:t>
      </w:r>
      <w:r w:rsidRPr="009A0946">
        <w:rPr>
          <w:i/>
          <w:iCs/>
        </w:rPr>
        <w:t>Identity: Youth and crisis</w:t>
      </w:r>
      <w:r w:rsidRPr="009A0946">
        <w:t>.  New York: Norton.</w:t>
      </w:r>
    </w:p>
    <w:p w:rsidR="002B6C37" w:rsidRPr="009A0946" w:rsidRDefault="002B6C37" w:rsidP="00A86941"/>
    <w:p w:rsidR="00EE40E4" w:rsidRDefault="00EE40E4" w:rsidP="00B74318">
      <w:pPr>
        <w:spacing w:line="480" w:lineRule="auto"/>
        <w:ind w:left="720" w:hanging="720"/>
      </w:pPr>
      <w:proofErr w:type="gramStart"/>
      <w:r>
        <w:t>Harter, C. L., &amp; Harter, J. F. R. (2007).</w:t>
      </w:r>
      <w:proofErr w:type="gramEnd"/>
      <w:r>
        <w:t xml:space="preserve"> </w:t>
      </w:r>
      <w:proofErr w:type="gramStart"/>
      <w:r>
        <w:t>Assessing the Effectiveness of Financial Fitness for Life in Eastern Kentucky.</w:t>
      </w:r>
      <w:proofErr w:type="gramEnd"/>
      <w:r>
        <w:t xml:space="preserve"> Paper presented at the 2007 AEA Meetings, Chicago, IL. </w:t>
      </w:r>
      <w:proofErr w:type="gramStart"/>
      <w:r>
        <w:t xml:space="preserve">Sent to me by Kevin </w:t>
      </w:r>
      <w:proofErr w:type="spellStart"/>
      <w:r>
        <w:t>Gochet</w:t>
      </w:r>
      <w:proofErr w:type="spellEnd"/>
      <w:r>
        <w:t xml:space="preserve"> of the Council on Economic Education.</w:t>
      </w:r>
      <w:proofErr w:type="gramEnd"/>
    </w:p>
    <w:p w:rsidR="00B74318" w:rsidRPr="009A0946" w:rsidRDefault="00B74318" w:rsidP="00B74318">
      <w:pPr>
        <w:spacing w:line="480" w:lineRule="auto"/>
        <w:ind w:left="720" w:hanging="720"/>
      </w:pPr>
      <w:proofErr w:type="spellStart"/>
      <w:proofErr w:type="gramStart"/>
      <w:r w:rsidRPr="009A0946">
        <w:t>Keough</w:t>
      </w:r>
      <w:proofErr w:type="spellEnd"/>
      <w:r w:rsidRPr="009A0946">
        <w:t xml:space="preserve">, K. A., </w:t>
      </w:r>
      <w:proofErr w:type="spellStart"/>
      <w:r w:rsidRPr="009A0946">
        <w:t>Zimbardo</w:t>
      </w:r>
      <w:proofErr w:type="spellEnd"/>
      <w:r w:rsidRPr="009A0946">
        <w:t>, P.G., &amp; Boyd, J. N. (1999).</w:t>
      </w:r>
      <w:proofErr w:type="gramEnd"/>
      <w:r w:rsidRPr="009A0946">
        <w:t xml:space="preserve"> Who's smoking, drinking, and using drugs? </w:t>
      </w:r>
      <w:proofErr w:type="gramStart"/>
      <w:r w:rsidRPr="009A0946">
        <w:t>Time perspective as a predictor of substance use.</w:t>
      </w:r>
      <w:proofErr w:type="gramEnd"/>
      <w:r w:rsidRPr="009A0946">
        <w:t xml:space="preserve"> </w:t>
      </w:r>
      <w:r w:rsidRPr="009A0946">
        <w:rPr>
          <w:i/>
        </w:rPr>
        <w:t>Basic and Applied Social Psychology, 21</w:t>
      </w:r>
      <w:r w:rsidRPr="009A0946">
        <w:t>, 149-164.</w:t>
      </w:r>
    </w:p>
    <w:p w:rsidR="00B74318" w:rsidRPr="009A0946" w:rsidRDefault="00B74318" w:rsidP="00B74318">
      <w:pPr>
        <w:spacing w:line="480" w:lineRule="auto"/>
        <w:ind w:left="720" w:hanging="720"/>
      </w:pPr>
      <w:proofErr w:type="spellStart"/>
      <w:proofErr w:type="gramStart"/>
      <w:r w:rsidRPr="009A0946">
        <w:t>Kogan</w:t>
      </w:r>
      <w:proofErr w:type="spellEnd"/>
      <w:r w:rsidRPr="009A0946">
        <w:t xml:space="preserve">, S. M., </w:t>
      </w:r>
      <w:proofErr w:type="spellStart"/>
      <w:r w:rsidRPr="009A0946">
        <w:t>Luo</w:t>
      </w:r>
      <w:proofErr w:type="spellEnd"/>
      <w:r w:rsidRPr="009A0946">
        <w:t xml:space="preserve">, Z., </w:t>
      </w:r>
      <w:proofErr w:type="spellStart"/>
      <w:r w:rsidRPr="009A0946">
        <w:t>Murry</w:t>
      </w:r>
      <w:proofErr w:type="spellEnd"/>
      <w:r w:rsidRPr="009A0946">
        <w:t>, V. M., &amp; Brody, G. H. (2005).</w:t>
      </w:r>
      <w:proofErr w:type="gramEnd"/>
      <w:r w:rsidRPr="009A0946">
        <w:t xml:space="preserve"> Risk and protective factors for substance use among African American high school dropouts. </w:t>
      </w:r>
      <w:r w:rsidRPr="009A0946">
        <w:rPr>
          <w:i/>
        </w:rPr>
        <w:t>Psychology of Addictive Behaviors, 19</w:t>
      </w:r>
      <w:r w:rsidRPr="009A0946">
        <w:t>, 382-391.</w:t>
      </w:r>
    </w:p>
    <w:p w:rsidR="001E4BFE" w:rsidRDefault="001E4BFE" w:rsidP="00B74318">
      <w:pPr>
        <w:spacing w:line="480" w:lineRule="auto"/>
        <w:ind w:left="720" w:hanging="720"/>
      </w:pPr>
      <w:r>
        <w:t xml:space="preserve">Lynch, G. J. (1990). The effect of teacher course work on student learning: Evidence from the TEL. </w:t>
      </w:r>
      <w:r w:rsidRPr="00427493">
        <w:rPr>
          <w:i/>
        </w:rPr>
        <w:t>Journal of Economic Education</w:t>
      </w:r>
      <w:r>
        <w:t xml:space="preserve">, </w:t>
      </w:r>
      <w:proofErr w:type="gramStart"/>
      <w:r>
        <w:t>Summer</w:t>
      </w:r>
      <w:proofErr w:type="gramEnd"/>
      <w:r>
        <w:t xml:space="preserve"> 1990</w:t>
      </w:r>
      <w:r w:rsidR="00427493">
        <w:t>, 287-296.</w:t>
      </w:r>
    </w:p>
    <w:p w:rsidR="00B74318" w:rsidRPr="009A0946" w:rsidRDefault="00B74318" w:rsidP="00B74318">
      <w:pPr>
        <w:spacing w:line="480" w:lineRule="auto"/>
        <w:ind w:left="720" w:hanging="720"/>
      </w:pPr>
      <w:proofErr w:type="spellStart"/>
      <w:r w:rsidRPr="009A0946">
        <w:t>Masten</w:t>
      </w:r>
      <w:proofErr w:type="spellEnd"/>
      <w:r w:rsidRPr="009A0946">
        <w:t xml:space="preserve">, A. S., Burt, K. B., </w:t>
      </w:r>
      <w:proofErr w:type="spellStart"/>
      <w:r w:rsidRPr="009A0946">
        <w:t>Roisman</w:t>
      </w:r>
      <w:proofErr w:type="spellEnd"/>
      <w:r w:rsidRPr="009A0946">
        <w:t xml:space="preserve">, G. I., </w:t>
      </w:r>
      <w:proofErr w:type="spellStart"/>
      <w:r w:rsidRPr="009A0946">
        <w:t>Obradovic</w:t>
      </w:r>
      <w:proofErr w:type="spellEnd"/>
      <w:r w:rsidRPr="009A0946">
        <w:t xml:space="preserve">, J., Long, J. D., &amp; </w:t>
      </w:r>
      <w:proofErr w:type="spellStart"/>
      <w:r w:rsidRPr="009A0946">
        <w:t>Tellegen</w:t>
      </w:r>
      <w:proofErr w:type="spellEnd"/>
      <w:r w:rsidRPr="009A0946">
        <w:t xml:space="preserve">, A. (2004). Resources and resilience in the transition to adulthood: Continuity and change. </w:t>
      </w:r>
      <w:r w:rsidRPr="009A0946">
        <w:rPr>
          <w:i/>
        </w:rPr>
        <w:t>Development and Psychopathology, 16</w:t>
      </w:r>
      <w:r w:rsidRPr="009A0946">
        <w:t>(4), 1071-1094.</w:t>
      </w:r>
    </w:p>
    <w:p w:rsidR="00B74318" w:rsidRPr="009A0946" w:rsidRDefault="00B74318" w:rsidP="00B74318">
      <w:pPr>
        <w:spacing w:line="480" w:lineRule="auto"/>
        <w:ind w:left="720" w:hanging="720"/>
      </w:pPr>
      <w:proofErr w:type="spellStart"/>
      <w:r w:rsidRPr="009A0946">
        <w:t>Nurmi</w:t>
      </w:r>
      <w:proofErr w:type="spellEnd"/>
      <w:r w:rsidRPr="009A0946">
        <w:t xml:space="preserve">, J. E. (1991). How do adolescents see their future? </w:t>
      </w:r>
      <w:proofErr w:type="gramStart"/>
      <w:r w:rsidRPr="009A0946">
        <w:t>A review of the development of future orientation and planning.</w:t>
      </w:r>
      <w:proofErr w:type="gramEnd"/>
      <w:r w:rsidRPr="009A0946">
        <w:t xml:space="preserve"> </w:t>
      </w:r>
      <w:r w:rsidRPr="009A0946">
        <w:rPr>
          <w:i/>
        </w:rPr>
        <w:t>Developmental Review, 11</w:t>
      </w:r>
      <w:r w:rsidRPr="009A0946">
        <w:t>(1), 1-59.</w:t>
      </w:r>
    </w:p>
    <w:p w:rsidR="00011E88" w:rsidRPr="009A0946" w:rsidRDefault="00011E88" w:rsidP="00011E88">
      <w:proofErr w:type="gramStart"/>
      <w:r w:rsidRPr="009A0946">
        <w:t xml:space="preserve">Sharp, E.H., &amp; </w:t>
      </w:r>
      <w:proofErr w:type="spellStart"/>
      <w:r w:rsidRPr="009A0946">
        <w:t>Coatsworth</w:t>
      </w:r>
      <w:proofErr w:type="spellEnd"/>
      <w:r w:rsidRPr="009A0946">
        <w:t>, J.D. (</w:t>
      </w:r>
      <w:r w:rsidR="000C1A55" w:rsidRPr="009A0946">
        <w:t>under</w:t>
      </w:r>
      <w:r w:rsidRPr="009A0946">
        <w:t xml:space="preserve"> review).</w:t>
      </w:r>
      <w:proofErr w:type="gramEnd"/>
      <w:r w:rsidRPr="009A0946">
        <w:t xml:space="preserve"> The Future Perspective Questionnaire: </w:t>
      </w:r>
    </w:p>
    <w:p w:rsidR="00011E88" w:rsidRPr="009A0946" w:rsidRDefault="00011E88" w:rsidP="00011E88"/>
    <w:p w:rsidR="00011E88" w:rsidRPr="009A0946" w:rsidRDefault="00011E88" w:rsidP="00011E88">
      <w:pPr>
        <w:rPr>
          <w:i/>
        </w:rPr>
      </w:pPr>
      <w:r w:rsidRPr="009A0946">
        <w:tab/>
      </w:r>
      <w:proofErr w:type="gramStart"/>
      <w:r w:rsidRPr="009A0946">
        <w:t>Development, factor structure, reliability, and validity.</w:t>
      </w:r>
      <w:proofErr w:type="gramEnd"/>
      <w:r w:rsidRPr="009A0946">
        <w:t xml:space="preserve"> </w:t>
      </w:r>
      <w:proofErr w:type="gramStart"/>
      <w:r w:rsidRPr="009A0946">
        <w:rPr>
          <w:i/>
        </w:rPr>
        <w:t>Journal of Adolescence.</w:t>
      </w:r>
      <w:proofErr w:type="gramEnd"/>
      <w:r w:rsidRPr="009A0946">
        <w:rPr>
          <w:i/>
        </w:rPr>
        <w:t xml:space="preserve"> </w:t>
      </w:r>
    </w:p>
    <w:p w:rsidR="00011E88" w:rsidRPr="009A0946" w:rsidRDefault="00011E88" w:rsidP="00C378B2">
      <w:pPr>
        <w:spacing w:line="480" w:lineRule="auto"/>
        <w:ind w:left="720" w:hanging="720"/>
      </w:pPr>
    </w:p>
    <w:p w:rsidR="000C1A55" w:rsidRPr="009A0946" w:rsidRDefault="000C1A55" w:rsidP="000C1A55">
      <w:proofErr w:type="gramStart"/>
      <w:r w:rsidRPr="009A0946">
        <w:t xml:space="preserve">Sharp, E.H., &amp; </w:t>
      </w:r>
      <w:proofErr w:type="spellStart"/>
      <w:r w:rsidRPr="009A0946">
        <w:t>Coatsworth</w:t>
      </w:r>
      <w:proofErr w:type="spellEnd"/>
      <w:r w:rsidRPr="009A0946">
        <w:t>, J.D. (under review).</w:t>
      </w:r>
      <w:proofErr w:type="gramEnd"/>
      <w:r w:rsidRPr="009A0946">
        <w:t xml:space="preserve"> Future perspective in adolescence:</w:t>
      </w:r>
    </w:p>
    <w:p w:rsidR="000C1A55" w:rsidRPr="009A0946" w:rsidRDefault="000C1A55" w:rsidP="000C1A55"/>
    <w:p w:rsidR="000C1A55" w:rsidRPr="009A0946" w:rsidRDefault="000C1A55" w:rsidP="000C1A55">
      <w:pPr>
        <w:ind w:firstLine="720"/>
      </w:pPr>
      <w:proofErr w:type="gramStart"/>
      <w:r w:rsidRPr="009A0946">
        <w:t>Individual and contextual correlates.</w:t>
      </w:r>
      <w:proofErr w:type="gramEnd"/>
    </w:p>
    <w:p w:rsidR="000C1A55" w:rsidRPr="009A0946" w:rsidRDefault="000C1A55" w:rsidP="00C378B2">
      <w:pPr>
        <w:spacing w:line="480" w:lineRule="auto"/>
        <w:ind w:left="720" w:hanging="720"/>
      </w:pPr>
    </w:p>
    <w:p w:rsidR="00EE40E4" w:rsidRDefault="00EE40E4" w:rsidP="00243B39">
      <w:pPr>
        <w:spacing w:line="480" w:lineRule="auto"/>
        <w:ind w:left="720" w:hanging="720"/>
      </w:pPr>
      <w:proofErr w:type="spellStart"/>
      <w:r>
        <w:t>Swinton</w:t>
      </w:r>
      <w:proofErr w:type="spellEnd"/>
      <w:r>
        <w:t xml:space="preserve">, J.R., </w:t>
      </w:r>
      <w:proofErr w:type="spellStart"/>
      <w:r>
        <w:t>DeBerry</w:t>
      </w:r>
      <w:proofErr w:type="spellEnd"/>
      <w:r>
        <w:t xml:space="preserve">, T. W., </w:t>
      </w:r>
      <w:proofErr w:type="spellStart"/>
      <w:r>
        <w:t>Scafidi</w:t>
      </w:r>
      <w:proofErr w:type="spellEnd"/>
      <w:r>
        <w:t xml:space="preserve">, B., &amp; Woodard, H.C. (2007). </w:t>
      </w:r>
      <w:proofErr w:type="gramStart"/>
      <w:r>
        <w:t>The impact of financial education workshops for teachers and students’ economic achievement.</w:t>
      </w:r>
      <w:proofErr w:type="gramEnd"/>
      <w:r>
        <w:t xml:space="preserve"> </w:t>
      </w:r>
      <w:r w:rsidRPr="007C30F2">
        <w:rPr>
          <w:i/>
        </w:rPr>
        <w:t>The Journal of Consumer Education</w:t>
      </w:r>
      <w:r>
        <w:t>, 24, 63-</w:t>
      </w:r>
      <w:r w:rsidR="007C30F2">
        <w:t>77.</w:t>
      </w:r>
    </w:p>
    <w:p w:rsidR="00243B39" w:rsidRPr="009A0946" w:rsidRDefault="00243B39" w:rsidP="00243B39">
      <w:pPr>
        <w:spacing w:line="480" w:lineRule="auto"/>
        <w:ind w:left="720" w:hanging="720"/>
      </w:pPr>
      <w:proofErr w:type="gramStart"/>
      <w:r w:rsidRPr="009A0946">
        <w:t xml:space="preserve">Wall, J., </w:t>
      </w:r>
      <w:proofErr w:type="spellStart"/>
      <w:r w:rsidRPr="009A0946">
        <w:t>Covell</w:t>
      </w:r>
      <w:proofErr w:type="spellEnd"/>
      <w:r w:rsidRPr="009A0946">
        <w:t xml:space="preserve">, K., &amp; </w:t>
      </w:r>
      <w:proofErr w:type="spellStart"/>
      <w:r w:rsidRPr="009A0946">
        <w:t>MacIntyre</w:t>
      </w:r>
      <w:proofErr w:type="spellEnd"/>
      <w:r w:rsidRPr="009A0946">
        <w:t>, P. D. (1999).</w:t>
      </w:r>
      <w:proofErr w:type="gramEnd"/>
      <w:r w:rsidRPr="009A0946">
        <w:t xml:space="preserve"> </w:t>
      </w:r>
      <w:proofErr w:type="gramStart"/>
      <w:r w:rsidRPr="009A0946">
        <w:t>Implications of social supports for adolescents' education and career aspirations.</w:t>
      </w:r>
      <w:proofErr w:type="gramEnd"/>
      <w:r w:rsidRPr="009A0946">
        <w:t xml:space="preserve"> </w:t>
      </w:r>
      <w:r w:rsidRPr="009A0946">
        <w:rPr>
          <w:i/>
        </w:rPr>
        <w:t xml:space="preserve">Canadian Journal of </w:t>
      </w:r>
      <w:proofErr w:type="spellStart"/>
      <w:r w:rsidRPr="009A0946">
        <w:rPr>
          <w:i/>
        </w:rPr>
        <w:t>Behavioural</w:t>
      </w:r>
      <w:proofErr w:type="spellEnd"/>
      <w:r w:rsidRPr="009A0946">
        <w:rPr>
          <w:i/>
        </w:rPr>
        <w:t xml:space="preserve"> Science, 31</w:t>
      </w:r>
      <w:r w:rsidRPr="009A0946">
        <w:t>(2), 63-71.</w:t>
      </w:r>
    </w:p>
    <w:p w:rsidR="00656C65" w:rsidRDefault="00656C65" w:rsidP="002B6C37">
      <w:pPr>
        <w:pStyle w:val="BodyTextIndent"/>
        <w:spacing w:line="480" w:lineRule="auto"/>
        <w:ind w:left="0"/>
      </w:pPr>
      <w:proofErr w:type="spellStart"/>
      <w:proofErr w:type="gramStart"/>
      <w:r>
        <w:t>Walstad</w:t>
      </w:r>
      <w:proofErr w:type="spellEnd"/>
      <w:r>
        <w:t xml:space="preserve">, W. B. &amp; </w:t>
      </w:r>
      <w:proofErr w:type="spellStart"/>
      <w:r>
        <w:t>Rebeck</w:t>
      </w:r>
      <w:proofErr w:type="spellEnd"/>
      <w:r>
        <w:t>, K. (2001).</w:t>
      </w:r>
      <w:proofErr w:type="gramEnd"/>
      <w:r>
        <w:t xml:space="preserve"> Test of Economic Literacy, 3</w:t>
      </w:r>
      <w:r w:rsidRPr="00656C65">
        <w:rPr>
          <w:vertAlign w:val="superscript"/>
        </w:rPr>
        <w:t>rd</w:t>
      </w:r>
      <w:r>
        <w:t xml:space="preserve"> edition. National Council on </w:t>
      </w:r>
    </w:p>
    <w:p w:rsidR="00656C65" w:rsidRDefault="00656C65" w:rsidP="002B6C37">
      <w:pPr>
        <w:pStyle w:val="BodyTextIndent"/>
        <w:spacing w:line="480" w:lineRule="auto"/>
        <w:ind w:left="0"/>
      </w:pPr>
      <w:r>
        <w:tab/>
      </w:r>
      <w:proofErr w:type="gramStart"/>
      <w:r>
        <w:t>Economic Education.</w:t>
      </w:r>
      <w:proofErr w:type="gramEnd"/>
      <w:r>
        <w:t xml:space="preserve"> New York, NY</w:t>
      </w:r>
      <w:r w:rsidR="00135D12">
        <w:t>.</w:t>
      </w:r>
    </w:p>
    <w:p w:rsidR="002B6C37" w:rsidRPr="009A0946" w:rsidRDefault="002B6C37" w:rsidP="002B6C37">
      <w:pPr>
        <w:pStyle w:val="BodyTextIndent"/>
        <w:spacing w:line="480" w:lineRule="auto"/>
        <w:ind w:left="0"/>
      </w:pPr>
      <w:proofErr w:type="gramStart"/>
      <w:r w:rsidRPr="009A0946">
        <w:t>Waterman, A.S. (1993).</w:t>
      </w:r>
      <w:proofErr w:type="gramEnd"/>
      <w:r w:rsidRPr="009A0946">
        <w:t xml:space="preserve">  Two conceptions of happiness: Contrasts of personal</w:t>
      </w:r>
    </w:p>
    <w:p w:rsidR="002B6C37" w:rsidRPr="009A0946" w:rsidRDefault="002B6C37" w:rsidP="002B6C37">
      <w:pPr>
        <w:pStyle w:val="BodyTextIndent"/>
        <w:spacing w:line="480" w:lineRule="auto"/>
        <w:ind w:left="720"/>
      </w:pPr>
      <w:proofErr w:type="gramStart"/>
      <w:r w:rsidRPr="009A0946">
        <w:t>expressiveness</w:t>
      </w:r>
      <w:proofErr w:type="gramEnd"/>
      <w:r w:rsidRPr="009A0946">
        <w:t xml:space="preserve"> (</w:t>
      </w:r>
      <w:proofErr w:type="spellStart"/>
      <w:r w:rsidRPr="009A0946">
        <w:t>eudaimonia</w:t>
      </w:r>
      <w:proofErr w:type="spellEnd"/>
      <w:r w:rsidRPr="009A0946">
        <w:t xml:space="preserve">) and hedonic enjoyment.  </w:t>
      </w:r>
      <w:r w:rsidRPr="009A0946">
        <w:rPr>
          <w:i/>
          <w:iCs/>
        </w:rPr>
        <w:t xml:space="preserve">Journal of Personality and </w:t>
      </w:r>
      <w:proofErr w:type="spellStart"/>
      <w:r w:rsidRPr="009A0946">
        <w:rPr>
          <w:i/>
          <w:iCs/>
        </w:rPr>
        <w:t>SocialPsychology</w:t>
      </w:r>
      <w:proofErr w:type="spellEnd"/>
      <w:r w:rsidRPr="009A0946">
        <w:rPr>
          <w:i/>
          <w:iCs/>
        </w:rPr>
        <w:t xml:space="preserve">, 64, </w:t>
      </w:r>
      <w:r w:rsidRPr="009A0946">
        <w:t>678-691.</w:t>
      </w:r>
    </w:p>
    <w:p w:rsidR="00B74318" w:rsidRPr="009A0946" w:rsidRDefault="00B74318" w:rsidP="00B74318">
      <w:pPr>
        <w:spacing w:line="480" w:lineRule="auto"/>
        <w:ind w:left="720" w:hanging="720"/>
      </w:pPr>
      <w:proofErr w:type="gramStart"/>
      <w:r w:rsidRPr="009A0946">
        <w:t>Werner, E., &amp; Smith, R. (1992).</w:t>
      </w:r>
      <w:proofErr w:type="gramEnd"/>
      <w:r w:rsidRPr="009A0946">
        <w:t xml:space="preserve"> </w:t>
      </w:r>
      <w:proofErr w:type="gramStart"/>
      <w:r w:rsidRPr="009A0946">
        <w:rPr>
          <w:i/>
        </w:rPr>
        <w:t>Overcoming the odds: High risk children from birth to adulthood</w:t>
      </w:r>
      <w:r w:rsidRPr="009A0946">
        <w:t>.</w:t>
      </w:r>
      <w:proofErr w:type="gramEnd"/>
      <w:r w:rsidRPr="009A0946">
        <w:t xml:space="preserve"> Ithaca: Cornell University Press.</w:t>
      </w:r>
    </w:p>
    <w:p w:rsidR="00073BBC" w:rsidRPr="009A0946" w:rsidRDefault="00B74318" w:rsidP="00073BBC">
      <w:pPr>
        <w:spacing w:line="480" w:lineRule="auto"/>
      </w:pPr>
      <w:r w:rsidRPr="009A0946">
        <w:t xml:space="preserve">Wyman, P. A., Cowen, E. L., Work, W. C., &amp; </w:t>
      </w:r>
      <w:proofErr w:type="spellStart"/>
      <w:r w:rsidRPr="009A0946">
        <w:t>Kerley</w:t>
      </w:r>
      <w:proofErr w:type="spellEnd"/>
      <w:r w:rsidRPr="009A0946">
        <w:t xml:space="preserve">, J. H. (1993). The role of </w:t>
      </w:r>
    </w:p>
    <w:p w:rsidR="00073BBC" w:rsidRPr="009A0946" w:rsidRDefault="00073BBC" w:rsidP="00073BBC">
      <w:pPr>
        <w:spacing w:line="480" w:lineRule="auto"/>
      </w:pPr>
      <w:r w:rsidRPr="009A0946">
        <w:tab/>
      </w:r>
      <w:proofErr w:type="spellStart"/>
      <w:proofErr w:type="gramStart"/>
      <w:r w:rsidR="00B74318" w:rsidRPr="009A0946">
        <w:t>children'sfuture</w:t>
      </w:r>
      <w:proofErr w:type="spellEnd"/>
      <w:proofErr w:type="gramEnd"/>
      <w:r w:rsidR="00B74318" w:rsidRPr="009A0946">
        <w:t xml:space="preserve"> expectations in self-esteem functioning and adjustment to life </w:t>
      </w:r>
    </w:p>
    <w:p w:rsidR="00073BBC" w:rsidRPr="009A0946" w:rsidRDefault="00073BBC" w:rsidP="00073BBC">
      <w:pPr>
        <w:spacing w:line="480" w:lineRule="auto"/>
        <w:rPr>
          <w:i/>
        </w:rPr>
      </w:pPr>
      <w:r w:rsidRPr="009A0946">
        <w:tab/>
      </w:r>
      <w:proofErr w:type="gramStart"/>
      <w:r w:rsidR="00B74318" w:rsidRPr="009A0946">
        <w:t>stress</w:t>
      </w:r>
      <w:proofErr w:type="gramEnd"/>
      <w:r w:rsidR="00B74318" w:rsidRPr="009A0946">
        <w:t xml:space="preserve">: A prospective study of urban at-risk children. </w:t>
      </w:r>
      <w:r w:rsidR="00B74318" w:rsidRPr="009A0946">
        <w:rPr>
          <w:i/>
        </w:rPr>
        <w:t xml:space="preserve">Development and </w:t>
      </w:r>
    </w:p>
    <w:p w:rsidR="00B74318" w:rsidRPr="009A0946" w:rsidRDefault="00073BBC" w:rsidP="00073BBC">
      <w:pPr>
        <w:spacing w:line="480" w:lineRule="auto"/>
      </w:pPr>
      <w:r w:rsidRPr="009A0946">
        <w:rPr>
          <w:i/>
        </w:rPr>
        <w:tab/>
      </w:r>
      <w:r w:rsidR="00B74318" w:rsidRPr="009A0946">
        <w:rPr>
          <w:i/>
        </w:rPr>
        <w:t>Psychopathology, 5</w:t>
      </w:r>
      <w:r w:rsidR="00B74318" w:rsidRPr="009A0946">
        <w:t>(4), 649-661.</w:t>
      </w:r>
    </w:p>
    <w:p w:rsidR="003A5EF4" w:rsidRPr="009A0946" w:rsidRDefault="003A5EF4" w:rsidP="00931429">
      <w:pPr>
        <w:ind w:left="360"/>
        <w:jc w:val="center"/>
      </w:pPr>
    </w:p>
    <w:p w:rsidR="002E4C91" w:rsidRPr="009A0946" w:rsidRDefault="002E4C91" w:rsidP="003A5EF4">
      <w:pPr>
        <w:ind w:left="360"/>
      </w:pPr>
    </w:p>
    <w:p w:rsidR="00CE3FD8" w:rsidRDefault="003A5EF4" w:rsidP="009A0946">
      <w:pPr>
        <w:ind w:left="360"/>
        <w:jc w:val="center"/>
      </w:pPr>
      <w:r w:rsidRPr="009A0946">
        <w:br w:type="page"/>
      </w:r>
      <w:r w:rsidR="00CE3FD8">
        <w:lastRenderedPageBreak/>
        <w:t>Appendix One</w:t>
      </w:r>
    </w:p>
    <w:p w:rsidR="00CE3FD8" w:rsidRPr="009A0946" w:rsidRDefault="00CE3FD8" w:rsidP="009A0946">
      <w:pPr>
        <w:ind w:left="3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7200"/>
      </w:tblGrid>
      <w:tr w:rsidR="00CE3FD8" w:rsidRPr="00A67B63" w:rsidTr="002A6706">
        <w:trPr>
          <w:trHeight w:val="1440"/>
        </w:trPr>
        <w:tc>
          <w:tcPr>
            <w:tcW w:w="1440" w:type="dxa"/>
            <w:tcBorders>
              <w:top w:val="nil"/>
              <w:left w:val="nil"/>
              <w:bottom w:val="nil"/>
              <w:right w:val="single" w:sz="4" w:space="0" w:color="auto"/>
            </w:tcBorders>
          </w:tcPr>
          <w:p w:rsidR="00CE3FD8" w:rsidRPr="00A67B63" w:rsidRDefault="00CE3FD8" w:rsidP="002A670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Arial" w:hAnsi="Arial" w:cs="Arial"/>
                <w:b/>
                <w:sz w:val="20"/>
                <w:szCs w:val="20"/>
              </w:rPr>
            </w:pPr>
          </w:p>
        </w:tc>
        <w:tc>
          <w:tcPr>
            <w:tcW w:w="7200" w:type="dxa"/>
            <w:tcBorders>
              <w:left w:val="single" w:sz="4" w:space="0" w:color="auto"/>
            </w:tcBorders>
          </w:tcPr>
          <w:p w:rsidR="00CE3FD8" w:rsidRPr="00A67B63" w:rsidRDefault="00CE3FD8" w:rsidP="002A670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Arial" w:hAnsi="Arial" w:cs="Arial"/>
                <w:b/>
                <w:sz w:val="20"/>
                <w:szCs w:val="20"/>
              </w:rPr>
            </w:pPr>
            <w:r w:rsidRPr="00A67B63">
              <w:rPr>
                <w:rFonts w:ascii="Arial" w:hAnsi="Arial" w:cs="Arial"/>
                <w:b/>
                <w:sz w:val="20"/>
                <w:szCs w:val="20"/>
              </w:rPr>
              <w:t>Please print your name in this box:</w:t>
            </w:r>
          </w:p>
          <w:p w:rsidR="00CE3FD8" w:rsidRPr="00A67B63" w:rsidRDefault="00CE3FD8" w:rsidP="002A670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Arial" w:hAnsi="Arial" w:cs="Arial"/>
                <w:b/>
                <w:sz w:val="20"/>
                <w:szCs w:val="20"/>
              </w:rPr>
            </w:pPr>
          </w:p>
          <w:p w:rsidR="00CE3FD8" w:rsidRPr="00A67B63" w:rsidRDefault="00CE3FD8" w:rsidP="002A670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Arial" w:hAnsi="Arial" w:cs="Arial"/>
                <w:b/>
                <w:sz w:val="20"/>
                <w:szCs w:val="20"/>
              </w:rPr>
            </w:pPr>
          </w:p>
          <w:p w:rsidR="00CE3FD8" w:rsidRPr="00A67B63" w:rsidRDefault="00CE3FD8" w:rsidP="002A670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Arial" w:hAnsi="Arial" w:cs="Arial"/>
                <w:b/>
                <w:sz w:val="20"/>
                <w:szCs w:val="20"/>
              </w:rPr>
            </w:pPr>
            <w:r w:rsidRPr="00A67B63">
              <w:rPr>
                <w:rFonts w:ascii="Arial" w:hAnsi="Arial" w:cs="Arial"/>
                <w:b/>
                <w:sz w:val="20"/>
                <w:szCs w:val="20"/>
              </w:rPr>
              <w:t>Please do NOT put your name anywhere on the rest of these pages.</w:t>
            </w:r>
          </w:p>
        </w:tc>
      </w:tr>
    </w:tbl>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center"/>
        <w:rPr>
          <w:rFonts w:ascii="Arial" w:hAnsi="Arial" w:cs="Arial"/>
          <w:b/>
          <w:sz w:val="20"/>
          <w:szCs w:val="20"/>
        </w:rPr>
      </w:pPr>
      <w:r>
        <w:rPr>
          <w:rFonts w:ascii="Arial" w:hAnsi="Arial" w:cs="Arial"/>
          <w:b/>
          <w:sz w:val="20"/>
          <w:szCs w:val="20"/>
        </w:rPr>
        <w:t xml:space="preserve">Thank you for helping with my research! </w:t>
      </w:r>
      <w:r w:rsidRPr="009F607F">
        <w:rPr>
          <w:rFonts w:ascii="Arial" w:hAnsi="Arial" w:cs="Arial"/>
          <w:b/>
          <w:sz w:val="20"/>
          <w:szCs w:val="20"/>
        </w:rPr>
        <w:sym w:font="Wingdings" w:char="F04A"/>
      </w:r>
      <w:r>
        <w:rPr>
          <w:rFonts w:ascii="Arial" w:hAnsi="Arial" w:cs="Arial"/>
          <w:b/>
          <w:sz w:val="20"/>
          <w:szCs w:val="20"/>
        </w:rPr>
        <w:t xml:space="preserve"> </w:t>
      </w: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center"/>
        <w:rPr>
          <w:rFonts w:ascii="Arial" w:hAnsi="Arial" w:cs="Arial"/>
          <w:b/>
          <w:sz w:val="20"/>
          <w:szCs w:val="20"/>
        </w:rPr>
      </w:pPr>
      <w:r>
        <w:rPr>
          <w:rFonts w:ascii="Arial" w:hAnsi="Arial" w:cs="Arial"/>
          <w:b/>
          <w:sz w:val="20"/>
          <w:szCs w:val="20"/>
        </w:rPr>
        <w:t>***</w:t>
      </w: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center"/>
        <w:rPr>
          <w:rFonts w:ascii="Arial" w:hAnsi="Arial" w:cs="Arial"/>
          <w:b/>
          <w:sz w:val="20"/>
          <w:szCs w:val="20"/>
        </w:rPr>
      </w:pPr>
      <w:r>
        <w:rPr>
          <w:rFonts w:ascii="Arial" w:hAnsi="Arial" w:cs="Arial"/>
          <w:b/>
          <w:sz w:val="20"/>
          <w:szCs w:val="20"/>
        </w:rPr>
        <w:t>What we learn will help us do a better job of making sure students</w:t>
      </w: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center"/>
        <w:rPr>
          <w:rFonts w:ascii="Arial" w:hAnsi="Arial" w:cs="Arial"/>
          <w:b/>
          <w:sz w:val="20"/>
          <w:szCs w:val="20"/>
        </w:rPr>
      </w:pPr>
      <w:r>
        <w:rPr>
          <w:rFonts w:ascii="Arial" w:hAnsi="Arial" w:cs="Arial"/>
          <w:b/>
          <w:sz w:val="20"/>
          <w:szCs w:val="20"/>
        </w:rPr>
        <w:t xml:space="preserve"> </w:t>
      </w:r>
      <w:proofErr w:type="gramStart"/>
      <w:r>
        <w:rPr>
          <w:rFonts w:ascii="Arial" w:hAnsi="Arial" w:cs="Arial"/>
          <w:b/>
          <w:sz w:val="20"/>
          <w:szCs w:val="20"/>
        </w:rPr>
        <w:t>have</w:t>
      </w:r>
      <w:proofErr w:type="gramEnd"/>
      <w:r>
        <w:rPr>
          <w:rFonts w:ascii="Arial" w:hAnsi="Arial" w:cs="Arial"/>
          <w:b/>
          <w:sz w:val="20"/>
          <w:szCs w:val="20"/>
        </w:rPr>
        <w:t xml:space="preserve"> the skills they need to succeed in school and life; your best effort is important!</w:t>
      </w: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center"/>
        <w:rPr>
          <w:rFonts w:ascii="Arial" w:hAnsi="Arial" w:cs="Arial"/>
          <w:b/>
          <w:sz w:val="20"/>
          <w:szCs w:val="20"/>
        </w:rPr>
      </w:pPr>
      <w:r>
        <w:rPr>
          <w:rFonts w:ascii="Arial" w:hAnsi="Arial" w:cs="Arial"/>
          <w:b/>
          <w:sz w:val="20"/>
          <w:szCs w:val="20"/>
        </w:rPr>
        <w:t>The first part is about financial matters. The second part is about you.</w:t>
      </w: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center"/>
        <w:rPr>
          <w:rFonts w:ascii="Arial" w:hAnsi="Arial" w:cs="Arial"/>
          <w:b/>
          <w:sz w:val="20"/>
          <w:szCs w:val="20"/>
        </w:rPr>
      </w:pPr>
      <w:r>
        <w:rPr>
          <w:rFonts w:ascii="Arial" w:hAnsi="Arial" w:cs="Arial"/>
          <w:b/>
          <w:sz w:val="20"/>
          <w:szCs w:val="20"/>
        </w:rPr>
        <w:t>***</w:t>
      </w: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center"/>
        <w:rPr>
          <w:rFonts w:ascii="Arial" w:hAnsi="Arial" w:cs="Arial"/>
          <w:b/>
          <w:sz w:val="20"/>
          <w:szCs w:val="20"/>
        </w:rPr>
      </w:pPr>
      <w:r>
        <w:rPr>
          <w:rFonts w:ascii="Arial" w:hAnsi="Arial" w:cs="Arial"/>
          <w:b/>
          <w:sz w:val="20"/>
          <w:szCs w:val="20"/>
        </w:rPr>
        <w:t>Do your best and be honest about yourself. No one will judge you.</w:t>
      </w: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center"/>
        <w:rPr>
          <w:rFonts w:ascii="Arial" w:hAnsi="Arial" w:cs="Arial"/>
          <w:b/>
          <w:sz w:val="20"/>
          <w:szCs w:val="20"/>
        </w:rPr>
      </w:pPr>
      <w:r>
        <w:rPr>
          <w:rFonts w:ascii="Arial" w:hAnsi="Arial" w:cs="Arial"/>
          <w:b/>
          <w:sz w:val="20"/>
          <w:szCs w:val="20"/>
        </w:rPr>
        <w:t>No one will have access to your score or the information you provide.</w:t>
      </w: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center"/>
        <w:rPr>
          <w:rFonts w:ascii="Arial" w:hAnsi="Arial" w:cs="Arial"/>
          <w:b/>
          <w:sz w:val="20"/>
          <w:szCs w:val="20"/>
        </w:rPr>
      </w:pPr>
      <w:r>
        <w:rPr>
          <w:rFonts w:ascii="Arial" w:hAnsi="Arial" w:cs="Arial"/>
          <w:b/>
          <w:sz w:val="20"/>
          <w:szCs w:val="20"/>
        </w:rPr>
        <w:t xml:space="preserve">  </w:t>
      </w: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both"/>
        <w:rPr>
          <w:rFonts w:ascii="Arial" w:hAnsi="Arial" w:cs="Arial"/>
          <w:b/>
          <w:sz w:val="20"/>
          <w:szCs w:val="20"/>
        </w:rPr>
      </w:pPr>
    </w:p>
    <w:p w:rsidR="00CE3FD8" w:rsidRPr="008456DF"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both"/>
        <w:rPr>
          <w:rFonts w:ascii="Arial" w:hAnsi="Arial" w:cs="Arial"/>
          <w:sz w:val="40"/>
          <w:szCs w:val="40"/>
        </w:rPr>
      </w:pPr>
      <w:r w:rsidRPr="008456DF">
        <w:rPr>
          <w:rFonts w:ascii="Arial" w:hAnsi="Arial" w:cs="Arial"/>
          <w:sz w:val="40"/>
          <w:szCs w:val="40"/>
        </w:rPr>
        <w:t>Please, Do NOT Mark Anywhere Else on These Pages!</w:t>
      </w: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Arial" w:hAnsi="Arial" w:cs="Arial"/>
          <w:b/>
          <w:sz w:val="20"/>
          <w:szCs w:val="20"/>
        </w:rPr>
      </w:pPr>
    </w:p>
    <w:p w:rsidR="00CE3FD8"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Arial" w:hAnsi="Arial" w:cs="Arial"/>
          <w:b/>
          <w:sz w:val="20"/>
          <w:szCs w:val="20"/>
        </w:rPr>
      </w:pPr>
    </w:p>
    <w:p w:rsidR="00CE3FD8" w:rsidRPr="00A71884" w:rsidRDefault="00CE3FD8" w:rsidP="00CE3F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Arial" w:hAnsi="Arial" w:cs="Arial"/>
          <w:b/>
          <w:bCs/>
          <w:sz w:val="20"/>
          <w:szCs w:val="20"/>
        </w:rPr>
      </w:pPr>
      <w:r w:rsidRPr="00A71884">
        <w:rPr>
          <w:rFonts w:ascii="Arial" w:hAnsi="Arial" w:cs="Arial"/>
          <w:b/>
          <w:sz w:val="20"/>
          <w:szCs w:val="20"/>
        </w:rPr>
        <w:lastRenderedPageBreak/>
        <w:t>Directions</w:t>
      </w:r>
      <w:r>
        <w:rPr>
          <w:rFonts w:ascii="Arial" w:hAnsi="Arial" w:cs="Arial"/>
          <w:b/>
          <w:sz w:val="20"/>
          <w:szCs w:val="20"/>
        </w:rPr>
        <w:t xml:space="preserve"> for financial literacy pre-test</w:t>
      </w:r>
      <w:r w:rsidRPr="00A71884">
        <w:rPr>
          <w:rFonts w:ascii="Arial" w:hAnsi="Arial" w:cs="Arial"/>
          <w:b/>
          <w:sz w:val="20"/>
          <w:szCs w:val="20"/>
        </w:rPr>
        <w:t>:</w:t>
      </w:r>
      <w:r w:rsidRPr="00A71884">
        <w:rPr>
          <w:rFonts w:ascii="Arial" w:hAnsi="Arial" w:cs="Arial"/>
          <w:sz w:val="20"/>
          <w:szCs w:val="20"/>
        </w:rPr>
        <w:t xml:space="preserve"> You should try to answer </w:t>
      </w:r>
      <w:r w:rsidRPr="00A71884">
        <w:rPr>
          <w:rFonts w:ascii="Arial" w:hAnsi="Arial" w:cs="Arial"/>
          <w:i/>
          <w:sz w:val="20"/>
          <w:szCs w:val="20"/>
        </w:rPr>
        <w:t>every</w:t>
      </w:r>
      <w:r w:rsidRPr="00A71884">
        <w:rPr>
          <w:rFonts w:ascii="Arial" w:hAnsi="Arial" w:cs="Arial"/>
          <w:sz w:val="20"/>
          <w:szCs w:val="20"/>
        </w:rPr>
        <w:t xml:space="preserve"> question by marking what you think is the </w:t>
      </w:r>
      <w:r w:rsidRPr="00A71884">
        <w:rPr>
          <w:rFonts w:ascii="Arial" w:hAnsi="Arial" w:cs="Arial"/>
          <w:b/>
          <w:bCs/>
          <w:sz w:val="20"/>
          <w:szCs w:val="20"/>
        </w:rPr>
        <w:t>one best answer</w:t>
      </w:r>
      <w:r w:rsidRPr="00A71884">
        <w:rPr>
          <w:rFonts w:ascii="Arial" w:hAnsi="Arial" w:cs="Arial"/>
          <w:sz w:val="20"/>
          <w:szCs w:val="20"/>
        </w:rPr>
        <w:t xml:space="preserve">.  You might not know the answer to some questions, but use the information you </w:t>
      </w:r>
      <w:r w:rsidRPr="00A71884">
        <w:rPr>
          <w:rFonts w:ascii="Arial" w:hAnsi="Arial" w:cs="Arial"/>
          <w:i/>
          <w:sz w:val="20"/>
          <w:szCs w:val="20"/>
        </w:rPr>
        <w:t>do</w:t>
      </w:r>
      <w:r w:rsidRPr="00A71884">
        <w:rPr>
          <w:rFonts w:ascii="Arial" w:hAnsi="Arial" w:cs="Arial"/>
          <w:sz w:val="20"/>
          <w:szCs w:val="20"/>
        </w:rPr>
        <w:t xml:space="preserve"> have to eliminate those answers you think are incorrect and select your one best answer.  Work at a comfortable speed, but do not spend too much time on any one question.</w:t>
      </w:r>
    </w:p>
    <w:p w:rsidR="00CE3FD8" w:rsidRPr="00A71884" w:rsidRDefault="00CE3FD8" w:rsidP="00CE3FD8">
      <w:pPr>
        <w:rPr>
          <w:rFonts w:ascii="Arial" w:hAnsi="Arial" w:cs="Arial"/>
          <w:sz w:val="20"/>
          <w:szCs w:val="20"/>
        </w:rPr>
      </w:pPr>
      <w:r>
        <w:rPr>
          <w:rFonts w:ascii="Arial" w:hAnsi="Arial" w:cs="Arial"/>
          <w:sz w:val="20"/>
          <w:szCs w:val="20"/>
        </w:rPr>
        <w:t xml:space="preserve">1.     </w:t>
      </w:r>
      <w:r w:rsidRPr="00A71884">
        <w:rPr>
          <w:rFonts w:ascii="Arial" w:hAnsi="Arial" w:cs="Arial"/>
          <w:sz w:val="20"/>
          <w:szCs w:val="20"/>
        </w:rPr>
        <w:t>Choices have to be made because:</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a</w:t>
      </w:r>
      <w:proofErr w:type="gramEnd"/>
      <w:r w:rsidRPr="00A71884">
        <w:rPr>
          <w:rFonts w:ascii="Arial" w:hAnsi="Arial" w:cs="Arial"/>
          <w:sz w:val="20"/>
          <w:szCs w:val="20"/>
        </w:rPr>
        <w:t>.</w:t>
      </w:r>
      <w:r w:rsidRPr="00A71884">
        <w:rPr>
          <w:rFonts w:ascii="Arial" w:hAnsi="Arial" w:cs="Arial"/>
          <w:sz w:val="20"/>
          <w:szCs w:val="20"/>
        </w:rPr>
        <w:tab/>
        <w:t>costs are limited.</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b</w:t>
      </w:r>
      <w:proofErr w:type="gramEnd"/>
      <w:r w:rsidRPr="00A71884">
        <w:rPr>
          <w:rFonts w:ascii="Arial" w:hAnsi="Arial" w:cs="Arial"/>
          <w:sz w:val="20"/>
          <w:szCs w:val="20"/>
        </w:rPr>
        <w:t>.</w:t>
      </w:r>
      <w:r w:rsidRPr="00A71884">
        <w:rPr>
          <w:rFonts w:ascii="Arial" w:hAnsi="Arial" w:cs="Arial"/>
          <w:sz w:val="20"/>
          <w:szCs w:val="20"/>
        </w:rPr>
        <w:tab/>
        <w:t>wants are limited.</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c</w:t>
      </w:r>
      <w:proofErr w:type="gramEnd"/>
      <w:r w:rsidRPr="00A71884">
        <w:rPr>
          <w:rFonts w:ascii="Arial" w:hAnsi="Arial" w:cs="Arial"/>
          <w:sz w:val="20"/>
          <w:szCs w:val="20"/>
        </w:rPr>
        <w:t>.</w:t>
      </w:r>
      <w:r w:rsidRPr="00A71884">
        <w:rPr>
          <w:rFonts w:ascii="Arial" w:hAnsi="Arial" w:cs="Arial"/>
          <w:sz w:val="20"/>
          <w:szCs w:val="20"/>
        </w:rPr>
        <w:tab/>
        <w:t>resources are limited.</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d</w:t>
      </w:r>
      <w:proofErr w:type="gramEnd"/>
      <w:r w:rsidRPr="00A71884">
        <w:rPr>
          <w:rFonts w:ascii="Arial" w:hAnsi="Arial" w:cs="Arial"/>
          <w:sz w:val="20"/>
          <w:szCs w:val="20"/>
        </w:rPr>
        <w:t>.</w:t>
      </w:r>
      <w:r w:rsidRPr="00A71884">
        <w:rPr>
          <w:rFonts w:ascii="Arial" w:hAnsi="Arial" w:cs="Arial"/>
          <w:sz w:val="20"/>
          <w:szCs w:val="20"/>
        </w:rPr>
        <w:tab/>
        <w:t>consequences are limited.</w:t>
      </w:r>
    </w:p>
    <w:p w:rsidR="00CE3FD8" w:rsidRPr="00A71884" w:rsidRDefault="00CE3FD8" w:rsidP="00CE3FD8">
      <w:pPr>
        <w:rPr>
          <w:rFonts w:ascii="Arial" w:hAnsi="Arial" w:cs="Arial"/>
          <w:sz w:val="20"/>
          <w:szCs w:val="20"/>
        </w:rPr>
      </w:pPr>
    </w:p>
    <w:p w:rsidR="00CE3FD8" w:rsidRPr="00A71884" w:rsidRDefault="00CE3FD8" w:rsidP="00CE3FD8">
      <w:pPr>
        <w:widowControl w:val="0"/>
        <w:autoSpaceDE w:val="0"/>
        <w:autoSpaceDN w:val="0"/>
        <w:adjustRightInd w:val="0"/>
        <w:ind w:left="475" w:hanging="475"/>
        <w:rPr>
          <w:rFonts w:ascii="Arial" w:hAnsi="Arial" w:cs="Arial"/>
          <w:sz w:val="20"/>
          <w:szCs w:val="20"/>
        </w:rPr>
      </w:pPr>
      <w:r>
        <w:rPr>
          <w:rFonts w:ascii="Arial" w:hAnsi="Arial" w:cs="Arial"/>
          <w:sz w:val="20"/>
          <w:szCs w:val="20"/>
        </w:rPr>
        <w:t>2</w:t>
      </w:r>
      <w:r w:rsidRPr="00A71884">
        <w:rPr>
          <w:rFonts w:ascii="Arial" w:hAnsi="Arial" w:cs="Arial"/>
          <w:sz w:val="20"/>
          <w:szCs w:val="20"/>
        </w:rPr>
        <w:t>.</w:t>
      </w:r>
      <w:r w:rsidRPr="00A71884">
        <w:rPr>
          <w:rFonts w:ascii="Arial" w:hAnsi="Arial" w:cs="Arial"/>
          <w:sz w:val="20"/>
          <w:szCs w:val="20"/>
        </w:rPr>
        <w:tab/>
        <w:t>Suppose a local government decides to spend more of its funds on public school education and less on roads.  This situation illustrates which point about the economic ways of thinking?</w:t>
      </w:r>
    </w:p>
    <w:p w:rsidR="00CE3FD8" w:rsidRPr="00A71884" w:rsidRDefault="00CE3FD8" w:rsidP="00CE3FD8">
      <w:pPr>
        <w:widowControl w:val="0"/>
        <w:tabs>
          <w:tab w:val="left" w:pos="840"/>
        </w:tabs>
        <w:autoSpaceDE w:val="0"/>
        <w:autoSpaceDN w:val="0"/>
        <w:adjustRightInd w:val="0"/>
        <w:ind w:left="480"/>
        <w:rPr>
          <w:rFonts w:ascii="Arial" w:hAnsi="Arial" w:cs="Arial"/>
          <w:sz w:val="20"/>
          <w:szCs w:val="20"/>
        </w:rPr>
      </w:pPr>
      <w:r w:rsidRPr="00A71884">
        <w:rPr>
          <w:rFonts w:ascii="Arial" w:hAnsi="Arial" w:cs="Arial"/>
          <w:sz w:val="20"/>
          <w:szCs w:val="20"/>
        </w:rPr>
        <w:t>a.</w:t>
      </w:r>
      <w:r w:rsidRPr="00A71884">
        <w:rPr>
          <w:rFonts w:ascii="Arial" w:hAnsi="Arial" w:cs="Arial"/>
          <w:sz w:val="20"/>
          <w:szCs w:val="20"/>
        </w:rPr>
        <w:tab/>
        <w:t>People’s resources are unlimited.</w:t>
      </w:r>
    </w:p>
    <w:p w:rsidR="00CE3FD8" w:rsidRPr="00A71884" w:rsidRDefault="00CE3FD8" w:rsidP="00CE3FD8">
      <w:pPr>
        <w:widowControl w:val="0"/>
        <w:tabs>
          <w:tab w:val="left" w:pos="840"/>
        </w:tabs>
        <w:autoSpaceDE w:val="0"/>
        <w:autoSpaceDN w:val="0"/>
        <w:adjustRightInd w:val="0"/>
        <w:ind w:left="480"/>
        <w:rPr>
          <w:rFonts w:ascii="Arial" w:hAnsi="Arial" w:cs="Arial"/>
          <w:sz w:val="20"/>
          <w:szCs w:val="20"/>
        </w:rPr>
      </w:pPr>
      <w:r w:rsidRPr="00A71884">
        <w:rPr>
          <w:rFonts w:ascii="Arial" w:hAnsi="Arial" w:cs="Arial"/>
          <w:sz w:val="20"/>
          <w:szCs w:val="20"/>
        </w:rPr>
        <w:t>b.</w:t>
      </w:r>
      <w:r w:rsidRPr="00A71884">
        <w:rPr>
          <w:rFonts w:ascii="Arial" w:hAnsi="Arial" w:cs="Arial"/>
          <w:sz w:val="20"/>
          <w:szCs w:val="20"/>
        </w:rPr>
        <w:tab/>
        <w:t>People’s wants are relatively limited.</w:t>
      </w:r>
    </w:p>
    <w:p w:rsidR="00CE3FD8" w:rsidRPr="00A71884" w:rsidRDefault="00CE3FD8" w:rsidP="00CE3FD8">
      <w:pPr>
        <w:widowControl w:val="0"/>
        <w:tabs>
          <w:tab w:val="left" w:pos="840"/>
        </w:tabs>
        <w:autoSpaceDE w:val="0"/>
        <w:autoSpaceDN w:val="0"/>
        <w:adjustRightInd w:val="0"/>
        <w:ind w:left="480"/>
        <w:rPr>
          <w:rFonts w:ascii="Arial" w:hAnsi="Arial" w:cs="Arial"/>
          <w:sz w:val="20"/>
          <w:szCs w:val="20"/>
        </w:rPr>
      </w:pPr>
      <w:r w:rsidRPr="00A71884">
        <w:rPr>
          <w:rFonts w:ascii="Arial" w:hAnsi="Arial" w:cs="Arial"/>
          <w:sz w:val="20"/>
          <w:szCs w:val="20"/>
        </w:rPr>
        <w:t>c.</w:t>
      </w:r>
      <w:r w:rsidRPr="00A71884">
        <w:rPr>
          <w:rFonts w:ascii="Arial" w:hAnsi="Arial" w:cs="Arial"/>
          <w:sz w:val="20"/>
          <w:szCs w:val="20"/>
        </w:rPr>
        <w:tab/>
        <w:t>Every choice involves an opportunity cost.</w:t>
      </w:r>
    </w:p>
    <w:p w:rsidR="00CE3FD8" w:rsidRPr="00A71884" w:rsidRDefault="00CE3FD8" w:rsidP="00CE3FD8">
      <w:pPr>
        <w:widowControl w:val="0"/>
        <w:tabs>
          <w:tab w:val="left" w:pos="840"/>
        </w:tabs>
        <w:autoSpaceDE w:val="0"/>
        <w:autoSpaceDN w:val="0"/>
        <w:adjustRightInd w:val="0"/>
        <w:ind w:left="480"/>
        <w:rPr>
          <w:rFonts w:ascii="Arial" w:hAnsi="Arial" w:cs="Arial"/>
          <w:sz w:val="20"/>
          <w:szCs w:val="20"/>
        </w:rPr>
      </w:pPr>
      <w:r w:rsidRPr="00A71884">
        <w:rPr>
          <w:rFonts w:ascii="Arial" w:hAnsi="Arial" w:cs="Arial"/>
          <w:sz w:val="20"/>
          <w:szCs w:val="20"/>
        </w:rPr>
        <w:t>d.</w:t>
      </w:r>
      <w:r w:rsidRPr="00A71884">
        <w:rPr>
          <w:rFonts w:ascii="Arial" w:hAnsi="Arial" w:cs="Arial"/>
          <w:sz w:val="20"/>
          <w:szCs w:val="20"/>
        </w:rPr>
        <w:tab/>
        <w:t>The cost of a choice is greater than the benefit.</w:t>
      </w:r>
    </w:p>
    <w:p w:rsidR="00CE3FD8" w:rsidRPr="00A71884" w:rsidRDefault="00CE3FD8" w:rsidP="00CE3FD8">
      <w:pPr>
        <w:rPr>
          <w:rFonts w:ascii="Arial" w:hAnsi="Arial" w:cs="Arial"/>
          <w:sz w:val="20"/>
          <w:szCs w:val="20"/>
        </w:rPr>
      </w:pPr>
    </w:p>
    <w:p w:rsidR="00CE3FD8" w:rsidRPr="00A71884" w:rsidRDefault="00CE3FD8" w:rsidP="00CE3FD8">
      <w:pPr>
        <w:widowControl w:val="0"/>
        <w:ind w:left="480" w:hanging="480"/>
        <w:rPr>
          <w:rFonts w:ascii="Arial" w:hAnsi="Arial" w:cs="Arial"/>
          <w:sz w:val="20"/>
          <w:szCs w:val="20"/>
        </w:rPr>
      </w:pPr>
      <w:r>
        <w:rPr>
          <w:rFonts w:ascii="Arial" w:hAnsi="Arial" w:cs="Arial"/>
          <w:sz w:val="20"/>
          <w:szCs w:val="20"/>
        </w:rPr>
        <w:t>3</w:t>
      </w:r>
      <w:r w:rsidRPr="00A71884">
        <w:rPr>
          <w:rFonts w:ascii="Arial" w:hAnsi="Arial" w:cs="Arial"/>
          <w:sz w:val="20"/>
          <w:szCs w:val="20"/>
        </w:rPr>
        <w:t>.</w:t>
      </w:r>
      <w:r w:rsidRPr="00A71884">
        <w:rPr>
          <w:rFonts w:ascii="Arial" w:hAnsi="Arial" w:cs="Arial"/>
          <w:sz w:val="20"/>
          <w:szCs w:val="20"/>
        </w:rPr>
        <w:tab/>
        <w:t>A $400 tax is placed on all sports cars and this increases the price of sports cars.  The economic way of thinking suggests that:</w:t>
      </w:r>
    </w:p>
    <w:p w:rsidR="00CE3FD8" w:rsidRPr="00A71884" w:rsidRDefault="00CE3FD8" w:rsidP="00CE3FD8">
      <w:pPr>
        <w:widowControl w:val="0"/>
        <w:tabs>
          <w:tab w:val="left" w:pos="840"/>
        </w:tabs>
        <w:ind w:left="480"/>
        <w:rPr>
          <w:rFonts w:ascii="Arial" w:hAnsi="Arial" w:cs="Arial"/>
          <w:sz w:val="20"/>
          <w:szCs w:val="20"/>
        </w:rPr>
      </w:pPr>
      <w:proofErr w:type="gramStart"/>
      <w:r w:rsidRPr="00A71884">
        <w:rPr>
          <w:rFonts w:ascii="Arial" w:hAnsi="Arial" w:cs="Arial"/>
          <w:bCs/>
          <w:sz w:val="20"/>
          <w:szCs w:val="20"/>
        </w:rPr>
        <w:t>a</w:t>
      </w:r>
      <w:proofErr w:type="gramEnd"/>
      <w:r w:rsidRPr="00A71884">
        <w:rPr>
          <w:rFonts w:ascii="Arial" w:hAnsi="Arial" w:cs="Arial"/>
          <w:bCs/>
          <w:sz w:val="20"/>
          <w:szCs w:val="20"/>
        </w:rPr>
        <w:t>.</w:t>
      </w:r>
      <w:r w:rsidRPr="00A71884">
        <w:rPr>
          <w:rFonts w:ascii="Arial" w:hAnsi="Arial" w:cs="Arial"/>
          <w:sz w:val="20"/>
          <w:szCs w:val="20"/>
        </w:rPr>
        <w:tab/>
        <w:t>fewer sports cars will be sold.</w:t>
      </w:r>
    </w:p>
    <w:p w:rsidR="00CE3FD8" w:rsidRPr="00A71884" w:rsidRDefault="00CE3FD8" w:rsidP="00CE3FD8">
      <w:pPr>
        <w:widowControl w:val="0"/>
        <w:tabs>
          <w:tab w:val="left" w:pos="840"/>
        </w:tabs>
        <w:ind w:left="480"/>
        <w:rPr>
          <w:rFonts w:ascii="Arial" w:hAnsi="Arial" w:cs="Arial"/>
          <w:sz w:val="20"/>
          <w:szCs w:val="20"/>
        </w:rPr>
      </w:pPr>
      <w:proofErr w:type="gramStart"/>
      <w:r w:rsidRPr="00A71884">
        <w:rPr>
          <w:rFonts w:ascii="Arial" w:hAnsi="Arial" w:cs="Arial"/>
          <w:sz w:val="20"/>
          <w:szCs w:val="20"/>
        </w:rPr>
        <w:t>b</w:t>
      </w:r>
      <w:proofErr w:type="gramEnd"/>
      <w:r w:rsidRPr="00A71884">
        <w:rPr>
          <w:rFonts w:ascii="Arial" w:hAnsi="Arial" w:cs="Arial"/>
          <w:sz w:val="20"/>
          <w:szCs w:val="20"/>
        </w:rPr>
        <w:t>.</w:t>
      </w:r>
      <w:r w:rsidRPr="00A71884">
        <w:rPr>
          <w:rFonts w:ascii="Arial" w:hAnsi="Arial" w:cs="Arial"/>
          <w:sz w:val="20"/>
          <w:szCs w:val="20"/>
        </w:rPr>
        <w:tab/>
        <w:t>more sports cars will be sold.</w:t>
      </w:r>
    </w:p>
    <w:p w:rsidR="00CE3FD8" w:rsidRPr="00A71884" w:rsidRDefault="00CE3FD8" w:rsidP="00CE3FD8">
      <w:pPr>
        <w:widowControl w:val="0"/>
        <w:tabs>
          <w:tab w:val="left" w:pos="840"/>
        </w:tabs>
        <w:ind w:left="480"/>
        <w:rPr>
          <w:rFonts w:ascii="Arial" w:hAnsi="Arial" w:cs="Arial"/>
          <w:sz w:val="20"/>
          <w:szCs w:val="20"/>
        </w:rPr>
      </w:pPr>
      <w:proofErr w:type="gramStart"/>
      <w:r w:rsidRPr="00A71884">
        <w:rPr>
          <w:rFonts w:ascii="Arial" w:hAnsi="Arial" w:cs="Arial"/>
          <w:sz w:val="20"/>
          <w:szCs w:val="20"/>
        </w:rPr>
        <w:t>c</w:t>
      </w:r>
      <w:proofErr w:type="gramEnd"/>
      <w:r w:rsidRPr="00A71884">
        <w:rPr>
          <w:rFonts w:ascii="Arial" w:hAnsi="Arial" w:cs="Arial"/>
          <w:sz w:val="20"/>
          <w:szCs w:val="20"/>
        </w:rPr>
        <w:t>.</w:t>
      </w:r>
      <w:r w:rsidRPr="00A71884">
        <w:rPr>
          <w:rFonts w:ascii="Arial" w:hAnsi="Arial" w:cs="Arial"/>
          <w:sz w:val="20"/>
          <w:szCs w:val="20"/>
        </w:rPr>
        <w:tab/>
        <w:t>the production of sports cars will cease to exist.</w:t>
      </w:r>
    </w:p>
    <w:p w:rsidR="00CE3FD8" w:rsidRPr="00A71884" w:rsidRDefault="00CE3FD8" w:rsidP="00CE3FD8">
      <w:pPr>
        <w:widowControl w:val="0"/>
        <w:tabs>
          <w:tab w:val="left" w:pos="840"/>
        </w:tabs>
        <w:ind w:left="480"/>
        <w:rPr>
          <w:rFonts w:ascii="Arial" w:hAnsi="Arial" w:cs="Arial"/>
          <w:sz w:val="20"/>
          <w:szCs w:val="20"/>
        </w:rPr>
      </w:pPr>
      <w:proofErr w:type="gramStart"/>
      <w:r w:rsidRPr="00A71884">
        <w:rPr>
          <w:rFonts w:ascii="Arial" w:hAnsi="Arial" w:cs="Arial"/>
          <w:sz w:val="20"/>
          <w:szCs w:val="20"/>
        </w:rPr>
        <w:t>d</w:t>
      </w:r>
      <w:proofErr w:type="gramEnd"/>
      <w:r w:rsidRPr="00A71884">
        <w:rPr>
          <w:rFonts w:ascii="Arial" w:hAnsi="Arial" w:cs="Arial"/>
          <w:sz w:val="20"/>
          <w:szCs w:val="20"/>
        </w:rPr>
        <w:t>.</w:t>
      </w:r>
      <w:r w:rsidRPr="00A71884">
        <w:rPr>
          <w:rFonts w:ascii="Arial" w:hAnsi="Arial" w:cs="Arial"/>
          <w:sz w:val="20"/>
          <w:szCs w:val="20"/>
        </w:rPr>
        <w:tab/>
        <w:t>the production of sports cars will be more profitable.</w:t>
      </w:r>
    </w:p>
    <w:p w:rsidR="00CE3FD8" w:rsidRDefault="00CE3FD8" w:rsidP="00CE3FD8">
      <w:pPr>
        <w:rPr>
          <w:rFonts w:ascii="Arial" w:hAnsi="Arial" w:cs="Arial"/>
          <w:sz w:val="20"/>
          <w:szCs w:val="20"/>
        </w:rPr>
      </w:pPr>
    </w:p>
    <w:p w:rsidR="00CE3FD8" w:rsidRPr="00A71884" w:rsidRDefault="00CE3FD8" w:rsidP="00CE3FD8">
      <w:pPr>
        <w:widowControl w:val="0"/>
        <w:ind w:left="480" w:hanging="480"/>
        <w:rPr>
          <w:rFonts w:ascii="Arial" w:hAnsi="Arial" w:cs="Arial"/>
          <w:sz w:val="20"/>
          <w:szCs w:val="20"/>
        </w:rPr>
      </w:pPr>
      <w:r>
        <w:rPr>
          <w:rFonts w:ascii="Arial" w:hAnsi="Arial" w:cs="Arial"/>
          <w:sz w:val="20"/>
          <w:szCs w:val="20"/>
        </w:rPr>
        <w:t>4</w:t>
      </w:r>
      <w:r w:rsidRPr="00A71884">
        <w:rPr>
          <w:rFonts w:ascii="Arial" w:hAnsi="Arial" w:cs="Arial"/>
          <w:sz w:val="20"/>
          <w:szCs w:val="20"/>
        </w:rPr>
        <w:t>.</w:t>
      </w:r>
      <w:r w:rsidRPr="00A71884">
        <w:rPr>
          <w:rFonts w:ascii="Arial" w:hAnsi="Arial" w:cs="Arial"/>
          <w:sz w:val="20"/>
          <w:szCs w:val="20"/>
        </w:rPr>
        <w:tab/>
      </w:r>
      <w:r>
        <w:rPr>
          <w:rFonts w:ascii="Arial" w:hAnsi="Arial" w:cs="Arial"/>
          <w:sz w:val="20"/>
          <w:szCs w:val="20"/>
        </w:rPr>
        <w:t xml:space="preserve">Which is the first step in the decision making process? </w:t>
      </w:r>
    </w:p>
    <w:p w:rsidR="00CE3FD8" w:rsidRPr="00A71884" w:rsidRDefault="00CE3FD8" w:rsidP="00CE3FD8">
      <w:pPr>
        <w:widowControl w:val="0"/>
        <w:tabs>
          <w:tab w:val="left" w:pos="840"/>
        </w:tabs>
        <w:ind w:left="480"/>
        <w:rPr>
          <w:rFonts w:ascii="Arial" w:hAnsi="Arial" w:cs="Arial"/>
          <w:sz w:val="20"/>
          <w:szCs w:val="20"/>
        </w:rPr>
      </w:pPr>
      <w:proofErr w:type="gramStart"/>
      <w:r w:rsidRPr="00A71884">
        <w:rPr>
          <w:rFonts w:ascii="Arial" w:hAnsi="Arial" w:cs="Arial"/>
          <w:bCs/>
          <w:sz w:val="20"/>
          <w:szCs w:val="20"/>
        </w:rPr>
        <w:t>a</w:t>
      </w:r>
      <w:proofErr w:type="gramEnd"/>
      <w:r w:rsidRPr="00A71884">
        <w:rPr>
          <w:rFonts w:ascii="Arial" w:hAnsi="Arial" w:cs="Arial"/>
          <w:bCs/>
          <w:sz w:val="20"/>
          <w:szCs w:val="20"/>
        </w:rPr>
        <w:t>.</w:t>
      </w:r>
      <w:r>
        <w:rPr>
          <w:rFonts w:ascii="Arial" w:hAnsi="Arial" w:cs="Arial"/>
          <w:sz w:val="20"/>
          <w:szCs w:val="20"/>
        </w:rPr>
        <w:tab/>
        <w:t>identifying goals.</w:t>
      </w:r>
    </w:p>
    <w:p w:rsidR="00CE3FD8" w:rsidRPr="00A71884" w:rsidRDefault="00CE3FD8" w:rsidP="00CE3FD8">
      <w:pPr>
        <w:widowControl w:val="0"/>
        <w:tabs>
          <w:tab w:val="left" w:pos="840"/>
        </w:tabs>
        <w:ind w:left="480"/>
        <w:rPr>
          <w:rFonts w:ascii="Arial" w:hAnsi="Arial" w:cs="Arial"/>
          <w:sz w:val="20"/>
          <w:szCs w:val="20"/>
        </w:rPr>
      </w:pPr>
      <w:proofErr w:type="gramStart"/>
      <w:r w:rsidRPr="00A71884">
        <w:rPr>
          <w:rFonts w:ascii="Arial" w:hAnsi="Arial" w:cs="Arial"/>
          <w:sz w:val="20"/>
          <w:szCs w:val="20"/>
        </w:rPr>
        <w:t>b</w:t>
      </w:r>
      <w:proofErr w:type="gramEnd"/>
      <w:r>
        <w:rPr>
          <w:rFonts w:ascii="Arial" w:hAnsi="Arial" w:cs="Arial"/>
          <w:sz w:val="20"/>
          <w:szCs w:val="20"/>
        </w:rPr>
        <w:t>.</w:t>
      </w:r>
      <w:r>
        <w:rPr>
          <w:rFonts w:ascii="Arial" w:hAnsi="Arial" w:cs="Arial"/>
          <w:sz w:val="20"/>
          <w:szCs w:val="20"/>
        </w:rPr>
        <w:tab/>
        <w:t>state the problem.</w:t>
      </w:r>
    </w:p>
    <w:p w:rsidR="00CE3FD8" w:rsidRPr="00A71884" w:rsidRDefault="00CE3FD8" w:rsidP="00CE3FD8">
      <w:pPr>
        <w:widowControl w:val="0"/>
        <w:tabs>
          <w:tab w:val="left" w:pos="840"/>
        </w:tabs>
        <w:ind w:left="480"/>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w:t>
      </w:r>
      <w:r>
        <w:rPr>
          <w:rFonts w:ascii="Arial" w:hAnsi="Arial" w:cs="Arial"/>
          <w:sz w:val="20"/>
          <w:szCs w:val="20"/>
        </w:rPr>
        <w:tab/>
        <w:t>list the alternatives.</w:t>
      </w:r>
    </w:p>
    <w:p w:rsidR="00CE3FD8" w:rsidRPr="00A71884" w:rsidRDefault="00CE3FD8" w:rsidP="00CE3FD8">
      <w:pPr>
        <w:widowControl w:val="0"/>
        <w:tabs>
          <w:tab w:val="left" w:pos="840"/>
        </w:tabs>
        <w:ind w:left="480"/>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w:t>
      </w:r>
      <w:r>
        <w:rPr>
          <w:rFonts w:ascii="Arial" w:hAnsi="Arial" w:cs="Arial"/>
          <w:sz w:val="20"/>
          <w:szCs w:val="20"/>
        </w:rPr>
        <w:tab/>
        <w:t>evaluate the alternatives.</w:t>
      </w:r>
    </w:p>
    <w:p w:rsidR="00CE3FD8" w:rsidRPr="00A71884" w:rsidRDefault="00CE3FD8" w:rsidP="00CE3FD8">
      <w:pPr>
        <w:rPr>
          <w:rFonts w:ascii="Arial" w:hAnsi="Arial" w:cs="Arial"/>
          <w:sz w:val="20"/>
          <w:szCs w:val="20"/>
        </w:rPr>
      </w:pPr>
    </w:p>
    <w:p w:rsidR="00CE3FD8" w:rsidRPr="00A71884" w:rsidRDefault="00CE3FD8" w:rsidP="00CE3FD8">
      <w:pPr>
        <w:ind w:left="480" w:hanging="480"/>
        <w:rPr>
          <w:rFonts w:ascii="Arial" w:hAnsi="Arial" w:cs="Arial"/>
          <w:sz w:val="20"/>
          <w:szCs w:val="20"/>
        </w:rPr>
      </w:pPr>
      <w:r>
        <w:rPr>
          <w:rFonts w:ascii="Arial" w:hAnsi="Arial" w:cs="Arial"/>
          <w:sz w:val="20"/>
          <w:szCs w:val="20"/>
        </w:rPr>
        <w:t>5</w:t>
      </w:r>
      <w:r w:rsidRPr="00A71884">
        <w:rPr>
          <w:rFonts w:ascii="Arial" w:hAnsi="Arial" w:cs="Arial"/>
          <w:sz w:val="20"/>
          <w:szCs w:val="20"/>
        </w:rPr>
        <w:t>.</w:t>
      </w:r>
      <w:r w:rsidRPr="00A71884">
        <w:rPr>
          <w:rFonts w:ascii="Arial" w:hAnsi="Arial" w:cs="Arial"/>
          <w:sz w:val="20"/>
          <w:szCs w:val="20"/>
        </w:rPr>
        <w:tab/>
        <w:t>Sally can shop at two grocery stores.  The closest one to her has less variety and higher prices, while the farther one has more variety and lower prices.  Sally shops at the closest one.  Which factor did Sally give the most weight to in her decision?</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a</w:t>
      </w:r>
      <w:proofErr w:type="gramEnd"/>
      <w:r w:rsidRPr="00A71884">
        <w:rPr>
          <w:rFonts w:ascii="Arial" w:hAnsi="Arial" w:cs="Arial"/>
          <w:sz w:val="20"/>
          <w:szCs w:val="20"/>
        </w:rPr>
        <w:t>.</w:t>
      </w:r>
      <w:r w:rsidRPr="00A71884">
        <w:rPr>
          <w:rFonts w:ascii="Arial" w:hAnsi="Arial" w:cs="Arial"/>
          <w:sz w:val="20"/>
          <w:szCs w:val="20"/>
        </w:rPr>
        <w:tab/>
        <w:t>low prices</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b</w:t>
      </w:r>
      <w:proofErr w:type="gramEnd"/>
      <w:r w:rsidRPr="00A71884">
        <w:rPr>
          <w:rFonts w:ascii="Arial" w:hAnsi="Arial" w:cs="Arial"/>
          <w:sz w:val="20"/>
          <w:szCs w:val="20"/>
        </w:rPr>
        <w:t>.</w:t>
      </w:r>
      <w:r w:rsidRPr="00A71884">
        <w:rPr>
          <w:rFonts w:ascii="Arial" w:hAnsi="Arial" w:cs="Arial"/>
          <w:sz w:val="20"/>
          <w:szCs w:val="20"/>
        </w:rPr>
        <w:tab/>
        <w:t>more variety</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c</w:t>
      </w:r>
      <w:proofErr w:type="gramEnd"/>
      <w:r w:rsidRPr="00A71884">
        <w:rPr>
          <w:rFonts w:ascii="Arial" w:hAnsi="Arial" w:cs="Arial"/>
          <w:sz w:val="20"/>
          <w:szCs w:val="20"/>
        </w:rPr>
        <w:t>.</w:t>
      </w:r>
      <w:r w:rsidRPr="00A71884">
        <w:rPr>
          <w:rFonts w:ascii="Arial" w:hAnsi="Arial" w:cs="Arial"/>
          <w:sz w:val="20"/>
          <w:szCs w:val="20"/>
        </w:rPr>
        <w:tab/>
        <w:t>a near location</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d</w:t>
      </w:r>
      <w:proofErr w:type="gramEnd"/>
      <w:r w:rsidRPr="00A71884">
        <w:rPr>
          <w:rFonts w:ascii="Arial" w:hAnsi="Arial" w:cs="Arial"/>
          <w:sz w:val="20"/>
          <w:szCs w:val="20"/>
        </w:rPr>
        <w:t>.</w:t>
      </w:r>
      <w:r w:rsidRPr="00A71884">
        <w:rPr>
          <w:rFonts w:ascii="Arial" w:hAnsi="Arial" w:cs="Arial"/>
          <w:sz w:val="20"/>
          <w:szCs w:val="20"/>
        </w:rPr>
        <w:tab/>
        <w:t>the number of stores</w:t>
      </w:r>
    </w:p>
    <w:p w:rsidR="00CE3FD8" w:rsidRPr="00A71884" w:rsidRDefault="00CE3FD8" w:rsidP="00CE3FD8">
      <w:pPr>
        <w:rPr>
          <w:rFonts w:ascii="Arial" w:hAnsi="Arial" w:cs="Arial"/>
          <w:sz w:val="20"/>
          <w:szCs w:val="20"/>
        </w:rPr>
      </w:pPr>
    </w:p>
    <w:p w:rsidR="00CE3FD8" w:rsidRPr="00A71884" w:rsidRDefault="00CE3FD8" w:rsidP="00CE3FD8">
      <w:pPr>
        <w:ind w:left="480" w:hanging="480"/>
        <w:rPr>
          <w:rFonts w:ascii="Arial" w:hAnsi="Arial" w:cs="Arial"/>
          <w:sz w:val="20"/>
          <w:szCs w:val="20"/>
        </w:rPr>
      </w:pPr>
      <w:r>
        <w:rPr>
          <w:rFonts w:ascii="Arial" w:hAnsi="Arial" w:cs="Arial"/>
          <w:sz w:val="20"/>
          <w:szCs w:val="20"/>
        </w:rPr>
        <w:t>6</w:t>
      </w:r>
      <w:r w:rsidRPr="00A71884">
        <w:rPr>
          <w:rFonts w:ascii="Arial" w:hAnsi="Arial" w:cs="Arial"/>
          <w:sz w:val="20"/>
          <w:szCs w:val="20"/>
        </w:rPr>
        <w:t>.</w:t>
      </w:r>
      <w:r w:rsidRPr="00A71884">
        <w:rPr>
          <w:rFonts w:ascii="Arial" w:hAnsi="Arial" w:cs="Arial"/>
          <w:sz w:val="20"/>
          <w:szCs w:val="20"/>
        </w:rPr>
        <w:tab/>
        <w:t>You are employed, but your income is low because you have few job skills.  What would be the best action to take to increase your income?</w:t>
      </w:r>
    </w:p>
    <w:p w:rsidR="00CE3FD8" w:rsidRPr="00A71884" w:rsidRDefault="00CE3FD8" w:rsidP="00CE3FD8">
      <w:pPr>
        <w:numPr>
          <w:ilvl w:val="1"/>
          <w:numId w:val="15"/>
        </w:numPr>
        <w:tabs>
          <w:tab w:val="clear" w:pos="1440"/>
          <w:tab w:val="left" w:pos="840"/>
        </w:tabs>
        <w:ind w:left="480" w:firstLine="0"/>
        <w:rPr>
          <w:rFonts w:ascii="Arial" w:hAnsi="Arial" w:cs="Arial"/>
          <w:sz w:val="20"/>
          <w:szCs w:val="20"/>
        </w:rPr>
      </w:pPr>
      <w:r w:rsidRPr="00A71884">
        <w:rPr>
          <w:rFonts w:ascii="Arial" w:hAnsi="Arial" w:cs="Arial"/>
          <w:sz w:val="20"/>
          <w:szCs w:val="20"/>
        </w:rPr>
        <w:t>Get more training.</w:t>
      </w:r>
    </w:p>
    <w:p w:rsidR="00CE3FD8" w:rsidRPr="00A71884" w:rsidRDefault="00CE3FD8" w:rsidP="00CE3FD8">
      <w:pPr>
        <w:numPr>
          <w:ilvl w:val="1"/>
          <w:numId w:val="15"/>
        </w:numPr>
        <w:tabs>
          <w:tab w:val="clear" w:pos="1440"/>
          <w:tab w:val="left" w:pos="840"/>
        </w:tabs>
        <w:ind w:left="480" w:firstLine="0"/>
        <w:rPr>
          <w:rFonts w:ascii="Arial" w:hAnsi="Arial" w:cs="Arial"/>
          <w:sz w:val="20"/>
          <w:szCs w:val="20"/>
        </w:rPr>
      </w:pPr>
      <w:r w:rsidRPr="00A71884">
        <w:rPr>
          <w:rFonts w:ascii="Arial" w:hAnsi="Arial" w:cs="Arial"/>
          <w:sz w:val="20"/>
          <w:szCs w:val="20"/>
        </w:rPr>
        <w:t>Apply for a credit card.</w:t>
      </w:r>
    </w:p>
    <w:p w:rsidR="00CE3FD8" w:rsidRPr="00A71884" w:rsidRDefault="00CE3FD8" w:rsidP="00CE3FD8">
      <w:pPr>
        <w:numPr>
          <w:ilvl w:val="1"/>
          <w:numId w:val="15"/>
        </w:numPr>
        <w:tabs>
          <w:tab w:val="clear" w:pos="1440"/>
          <w:tab w:val="left" w:pos="840"/>
        </w:tabs>
        <w:ind w:left="480" w:firstLine="0"/>
        <w:rPr>
          <w:rFonts w:ascii="Arial" w:hAnsi="Arial" w:cs="Arial"/>
          <w:sz w:val="20"/>
          <w:szCs w:val="20"/>
        </w:rPr>
      </w:pPr>
      <w:r w:rsidRPr="00A71884">
        <w:rPr>
          <w:rFonts w:ascii="Arial" w:hAnsi="Arial" w:cs="Arial"/>
          <w:sz w:val="20"/>
          <w:szCs w:val="20"/>
        </w:rPr>
        <w:t>Stay with the current job.</w:t>
      </w:r>
    </w:p>
    <w:p w:rsidR="00CE3FD8" w:rsidRPr="00A71884" w:rsidRDefault="00CE3FD8" w:rsidP="00CE3FD8">
      <w:pPr>
        <w:numPr>
          <w:ilvl w:val="1"/>
          <w:numId w:val="15"/>
        </w:numPr>
        <w:tabs>
          <w:tab w:val="clear" w:pos="1440"/>
          <w:tab w:val="left" w:pos="840"/>
        </w:tabs>
        <w:ind w:left="480" w:firstLine="0"/>
        <w:rPr>
          <w:rFonts w:ascii="Arial" w:hAnsi="Arial" w:cs="Arial"/>
          <w:sz w:val="20"/>
          <w:szCs w:val="20"/>
        </w:rPr>
      </w:pPr>
      <w:r w:rsidRPr="00A71884">
        <w:rPr>
          <w:rFonts w:ascii="Arial" w:hAnsi="Arial" w:cs="Arial"/>
          <w:sz w:val="20"/>
          <w:szCs w:val="20"/>
        </w:rPr>
        <w:t>Look for another similar job.</w:t>
      </w:r>
    </w:p>
    <w:p w:rsidR="00CE3FD8" w:rsidRPr="00A71884" w:rsidRDefault="00CE3FD8" w:rsidP="00CE3FD8">
      <w:pPr>
        <w:rPr>
          <w:rFonts w:ascii="Arial" w:hAnsi="Arial" w:cs="Arial"/>
          <w:sz w:val="20"/>
          <w:szCs w:val="20"/>
        </w:rPr>
      </w:pPr>
    </w:p>
    <w:p w:rsidR="00CE3FD8" w:rsidRPr="00A71884" w:rsidRDefault="00CE3FD8" w:rsidP="00CE3FD8">
      <w:pPr>
        <w:tabs>
          <w:tab w:val="left" w:pos="475"/>
        </w:tabs>
        <w:rPr>
          <w:rFonts w:ascii="Arial" w:hAnsi="Arial" w:cs="Arial"/>
          <w:sz w:val="20"/>
          <w:szCs w:val="20"/>
        </w:rPr>
      </w:pPr>
      <w:r>
        <w:rPr>
          <w:rFonts w:ascii="Arial" w:hAnsi="Arial" w:cs="Arial"/>
          <w:sz w:val="20"/>
          <w:szCs w:val="20"/>
        </w:rPr>
        <w:t>7</w:t>
      </w:r>
      <w:r w:rsidRPr="00A71884">
        <w:rPr>
          <w:rFonts w:ascii="Arial" w:hAnsi="Arial" w:cs="Arial"/>
          <w:sz w:val="20"/>
          <w:szCs w:val="20"/>
        </w:rPr>
        <w:t>.</w:t>
      </w:r>
      <w:r w:rsidRPr="00A71884">
        <w:rPr>
          <w:rFonts w:ascii="Arial" w:hAnsi="Arial" w:cs="Arial"/>
          <w:sz w:val="20"/>
          <w:szCs w:val="20"/>
        </w:rPr>
        <w:tab/>
        <w:t>Entrepreneurs are considered innovators because they:</w:t>
      </w:r>
    </w:p>
    <w:p w:rsidR="00CE3FD8" w:rsidRPr="00A71884" w:rsidRDefault="00CE3FD8" w:rsidP="00CE3FD8">
      <w:pPr>
        <w:numPr>
          <w:ilvl w:val="0"/>
          <w:numId w:val="17"/>
        </w:numPr>
        <w:tabs>
          <w:tab w:val="clear" w:pos="1440"/>
          <w:tab w:val="left" w:pos="840"/>
        </w:tabs>
        <w:ind w:left="480" w:firstLine="0"/>
        <w:rPr>
          <w:rFonts w:ascii="Arial" w:hAnsi="Arial" w:cs="Arial"/>
          <w:sz w:val="20"/>
          <w:szCs w:val="20"/>
        </w:rPr>
      </w:pPr>
      <w:proofErr w:type="gramStart"/>
      <w:r w:rsidRPr="00A71884">
        <w:rPr>
          <w:rFonts w:ascii="Arial" w:hAnsi="Arial" w:cs="Arial"/>
          <w:sz w:val="20"/>
          <w:szCs w:val="20"/>
        </w:rPr>
        <w:t>pay</w:t>
      </w:r>
      <w:proofErr w:type="gramEnd"/>
      <w:r w:rsidRPr="00A71884">
        <w:rPr>
          <w:rFonts w:ascii="Arial" w:hAnsi="Arial" w:cs="Arial"/>
          <w:sz w:val="20"/>
          <w:szCs w:val="20"/>
        </w:rPr>
        <w:t xml:space="preserve"> more taxes.</w:t>
      </w:r>
    </w:p>
    <w:p w:rsidR="00CE3FD8" w:rsidRPr="00A71884" w:rsidRDefault="00CE3FD8" w:rsidP="00CE3FD8">
      <w:pPr>
        <w:numPr>
          <w:ilvl w:val="0"/>
          <w:numId w:val="17"/>
        </w:numPr>
        <w:tabs>
          <w:tab w:val="clear" w:pos="1440"/>
          <w:tab w:val="left" w:pos="840"/>
        </w:tabs>
        <w:ind w:left="480" w:firstLine="0"/>
        <w:rPr>
          <w:rFonts w:ascii="Arial" w:hAnsi="Arial" w:cs="Arial"/>
          <w:sz w:val="20"/>
          <w:szCs w:val="20"/>
        </w:rPr>
      </w:pPr>
      <w:proofErr w:type="gramStart"/>
      <w:r w:rsidRPr="00A71884">
        <w:rPr>
          <w:rFonts w:ascii="Arial" w:hAnsi="Arial" w:cs="Arial"/>
          <w:sz w:val="20"/>
          <w:szCs w:val="20"/>
        </w:rPr>
        <w:t>work</w:t>
      </w:r>
      <w:proofErr w:type="gramEnd"/>
      <w:r w:rsidRPr="00A71884">
        <w:rPr>
          <w:rFonts w:ascii="Arial" w:hAnsi="Arial" w:cs="Arial"/>
          <w:sz w:val="20"/>
          <w:szCs w:val="20"/>
        </w:rPr>
        <w:t xml:space="preserve"> long hours.</w:t>
      </w:r>
    </w:p>
    <w:p w:rsidR="00CE3FD8" w:rsidRPr="00A71884" w:rsidRDefault="00CE3FD8" w:rsidP="00CE3FD8">
      <w:pPr>
        <w:numPr>
          <w:ilvl w:val="0"/>
          <w:numId w:val="17"/>
        </w:numPr>
        <w:tabs>
          <w:tab w:val="clear" w:pos="1440"/>
          <w:tab w:val="left" w:pos="840"/>
        </w:tabs>
        <w:ind w:left="480" w:firstLine="0"/>
        <w:rPr>
          <w:rFonts w:ascii="Arial" w:hAnsi="Arial" w:cs="Arial"/>
          <w:sz w:val="20"/>
          <w:szCs w:val="20"/>
        </w:rPr>
      </w:pPr>
      <w:proofErr w:type="gramStart"/>
      <w:r w:rsidRPr="00A71884">
        <w:rPr>
          <w:rFonts w:ascii="Arial" w:hAnsi="Arial" w:cs="Arial"/>
          <w:sz w:val="20"/>
          <w:szCs w:val="20"/>
        </w:rPr>
        <w:t>take</w:t>
      </w:r>
      <w:proofErr w:type="gramEnd"/>
      <w:r w:rsidRPr="00A71884">
        <w:rPr>
          <w:rFonts w:ascii="Arial" w:hAnsi="Arial" w:cs="Arial"/>
          <w:sz w:val="20"/>
          <w:szCs w:val="20"/>
        </w:rPr>
        <w:t xml:space="preserve"> dangerous jobs.</w:t>
      </w:r>
    </w:p>
    <w:p w:rsidR="00CE3FD8" w:rsidRPr="00A71884" w:rsidRDefault="00CE3FD8" w:rsidP="00CE3FD8">
      <w:pPr>
        <w:numPr>
          <w:ilvl w:val="0"/>
          <w:numId w:val="17"/>
        </w:numPr>
        <w:tabs>
          <w:tab w:val="clear" w:pos="1440"/>
          <w:tab w:val="left" w:pos="840"/>
        </w:tabs>
        <w:ind w:left="480" w:firstLine="0"/>
        <w:rPr>
          <w:rFonts w:ascii="Arial" w:hAnsi="Arial" w:cs="Arial"/>
          <w:sz w:val="20"/>
          <w:szCs w:val="20"/>
        </w:rPr>
      </w:pPr>
      <w:proofErr w:type="gramStart"/>
      <w:r w:rsidRPr="00A71884">
        <w:rPr>
          <w:rFonts w:ascii="Arial" w:hAnsi="Arial" w:cs="Arial"/>
          <w:sz w:val="20"/>
          <w:szCs w:val="20"/>
        </w:rPr>
        <w:t>create</w:t>
      </w:r>
      <w:proofErr w:type="gramEnd"/>
      <w:r w:rsidRPr="00A71884">
        <w:rPr>
          <w:rFonts w:ascii="Arial" w:hAnsi="Arial" w:cs="Arial"/>
          <w:sz w:val="20"/>
          <w:szCs w:val="20"/>
        </w:rPr>
        <w:t xml:space="preserve"> new products.</w:t>
      </w:r>
    </w:p>
    <w:p w:rsidR="00CE3FD8" w:rsidRPr="00A71884" w:rsidRDefault="00CE3FD8" w:rsidP="00CE3FD8">
      <w:pPr>
        <w:rPr>
          <w:rFonts w:ascii="Arial" w:hAnsi="Arial" w:cs="Arial"/>
          <w:sz w:val="20"/>
          <w:szCs w:val="20"/>
        </w:rPr>
      </w:pPr>
    </w:p>
    <w:p w:rsidR="00CE3FD8" w:rsidRPr="00A71884" w:rsidRDefault="00CE3FD8" w:rsidP="00CE3FD8">
      <w:pPr>
        <w:tabs>
          <w:tab w:val="left" w:pos="475"/>
        </w:tabs>
        <w:rPr>
          <w:rFonts w:ascii="Arial" w:hAnsi="Arial" w:cs="Arial"/>
          <w:sz w:val="20"/>
          <w:szCs w:val="20"/>
        </w:rPr>
      </w:pPr>
      <w:r>
        <w:rPr>
          <w:rFonts w:ascii="Arial" w:hAnsi="Arial" w:cs="Arial"/>
          <w:sz w:val="20"/>
          <w:szCs w:val="20"/>
        </w:rPr>
        <w:t>8</w:t>
      </w:r>
      <w:r w:rsidRPr="00A71884">
        <w:rPr>
          <w:rFonts w:ascii="Arial" w:hAnsi="Arial" w:cs="Arial"/>
          <w:sz w:val="20"/>
          <w:szCs w:val="20"/>
        </w:rPr>
        <w:t>.</w:t>
      </w:r>
      <w:r w:rsidRPr="00A71884">
        <w:rPr>
          <w:rFonts w:ascii="Arial" w:hAnsi="Arial" w:cs="Arial"/>
          <w:sz w:val="20"/>
          <w:szCs w:val="20"/>
        </w:rPr>
        <w:tab/>
        <w:t>Which is a way to increase productivity?</w:t>
      </w:r>
    </w:p>
    <w:p w:rsidR="00CE3FD8" w:rsidRPr="00A71884" w:rsidRDefault="00CE3FD8" w:rsidP="00CE3FD8">
      <w:pPr>
        <w:numPr>
          <w:ilvl w:val="0"/>
          <w:numId w:val="19"/>
        </w:numPr>
        <w:tabs>
          <w:tab w:val="clear" w:pos="720"/>
          <w:tab w:val="left" w:pos="840"/>
        </w:tabs>
        <w:ind w:left="480" w:firstLine="0"/>
        <w:rPr>
          <w:rFonts w:ascii="Arial" w:hAnsi="Arial" w:cs="Arial"/>
          <w:sz w:val="20"/>
          <w:szCs w:val="20"/>
        </w:rPr>
      </w:pPr>
      <w:r w:rsidRPr="00A71884">
        <w:rPr>
          <w:rFonts w:ascii="Arial" w:hAnsi="Arial" w:cs="Arial"/>
          <w:sz w:val="20"/>
          <w:szCs w:val="20"/>
        </w:rPr>
        <w:t>hiring workers</w:t>
      </w:r>
    </w:p>
    <w:p w:rsidR="00CE3FD8" w:rsidRPr="00A71884" w:rsidRDefault="00CE3FD8" w:rsidP="00CE3FD8">
      <w:pPr>
        <w:numPr>
          <w:ilvl w:val="0"/>
          <w:numId w:val="19"/>
        </w:numPr>
        <w:tabs>
          <w:tab w:val="clear" w:pos="720"/>
          <w:tab w:val="left" w:pos="840"/>
        </w:tabs>
        <w:ind w:left="480" w:firstLine="0"/>
        <w:rPr>
          <w:rFonts w:ascii="Arial" w:hAnsi="Arial" w:cs="Arial"/>
          <w:sz w:val="20"/>
          <w:szCs w:val="20"/>
        </w:rPr>
      </w:pPr>
      <w:r w:rsidRPr="00A71884">
        <w:rPr>
          <w:rFonts w:ascii="Arial" w:hAnsi="Arial" w:cs="Arial"/>
          <w:bCs/>
          <w:sz w:val="20"/>
          <w:szCs w:val="20"/>
        </w:rPr>
        <w:t>training workers</w:t>
      </w:r>
    </w:p>
    <w:p w:rsidR="00CE3FD8" w:rsidRPr="00A71884" w:rsidRDefault="00CE3FD8" w:rsidP="00CE3FD8">
      <w:pPr>
        <w:numPr>
          <w:ilvl w:val="0"/>
          <w:numId w:val="19"/>
        </w:numPr>
        <w:tabs>
          <w:tab w:val="clear" w:pos="720"/>
          <w:tab w:val="left" w:pos="840"/>
        </w:tabs>
        <w:ind w:left="480" w:firstLine="0"/>
        <w:rPr>
          <w:rFonts w:ascii="Arial" w:hAnsi="Arial" w:cs="Arial"/>
          <w:sz w:val="20"/>
          <w:szCs w:val="20"/>
        </w:rPr>
      </w:pPr>
      <w:r w:rsidRPr="00A71884">
        <w:rPr>
          <w:rFonts w:ascii="Arial" w:hAnsi="Arial" w:cs="Arial"/>
          <w:sz w:val="20"/>
          <w:szCs w:val="20"/>
        </w:rPr>
        <w:t>selling equipment</w:t>
      </w:r>
    </w:p>
    <w:p w:rsidR="00CE3FD8" w:rsidRDefault="00CE3FD8" w:rsidP="00CE3FD8">
      <w:pPr>
        <w:numPr>
          <w:ilvl w:val="0"/>
          <w:numId w:val="19"/>
        </w:numPr>
        <w:tabs>
          <w:tab w:val="clear" w:pos="720"/>
          <w:tab w:val="left" w:pos="840"/>
        </w:tabs>
        <w:ind w:left="480" w:firstLine="0"/>
        <w:rPr>
          <w:rFonts w:ascii="Arial" w:hAnsi="Arial" w:cs="Arial"/>
          <w:sz w:val="20"/>
          <w:szCs w:val="20"/>
        </w:rPr>
      </w:pPr>
      <w:r w:rsidRPr="00A71884">
        <w:rPr>
          <w:rFonts w:ascii="Arial" w:hAnsi="Arial" w:cs="Arial"/>
          <w:sz w:val="20"/>
          <w:szCs w:val="20"/>
        </w:rPr>
        <w:lastRenderedPageBreak/>
        <w:t>decreasing wages</w:t>
      </w:r>
    </w:p>
    <w:p w:rsidR="00CE3FD8" w:rsidRDefault="00CE3FD8" w:rsidP="00CE3FD8">
      <w:pPr>
        <w:tabs>
          <w:tab w:val="left" w:pos="840"/>
        </w:tabs>
        <w:ind w:left="480"/>
        <w:rPr>
          <w:rFonts w:ascii="Arial" w:hAnsi="Arial" w:cs="Arial"/>
          <w:sz w:val="20"/>
          <w:szCs w:val="20"/>
        </w:rPr>
      </w:pPr>
    </w:p>
    <w:p w:rsidR="00CE3FD8" w:rsidRDefault="00CE3FD8" w:rsidP="00CE3FD8">
      <w:pPr>
        <w:tabs>
          <w:tab w:val="left" w:pos="840"/>
        </w:tabs>
        <w:ind w:left="480"/>
        <w:rPr>
          <w:rFonts w:ascii="Arial" w:hAnsi="Arial" w:cs="Arial"/>
          <w:sz w:val="20"/>
          <w:szCs w:val="20"/>
        </w:rPr>
      </w:pPr>
    </w:p>
    <w:p w:rsidR="00CE3FD8" w:rsidRPr="00A71884" w:rsidRDefault="00CE3FD8" w:rsidP="00CE3FD8">
      <w:pPr>
        <w:ind w:left="475" w:hanging="475"/>
        <w:rPr>
          <w:rFonts w:ascii="Arial" w:hAnsi="Arial" w:cs="Arial"/>
          <w:sz w:val="20"/>
          <w:szCs w:val="20"/>
        </w:rPr>
      </w:pPr>
      <w:r>
        <w:rPr>
          <w:rFonts w:ascii="Arial" w:hAnsi="Arial" w:cs="Arial"/>
          <w:sz w:val="20"/>
          <w:szCs w:val="20"/>
        </w:rPr>
        <w:t>9</w:t>
      </w:r>
      <w:r w:rsidRPr="00A71884">
        <w:rPr>
          <w:rFonts w:ascii="Arial" w:hAnsi="Arial" w:cs="Arial"/>
          <w:sz w:val="20"/>
          <w:szCs w:val="20"/>
        </w:rPr>
        <w:t>.</w:t>
      </w:r>
      <w:r w:rsidRPr="00A71884">
        <w:rPr>
          <w:rFonts w:ascii="Arial" w:hAnsi="Arial" w:cs="Arial"/>
          <w:sz w:val="20"/>
          <w:szCs w:val="20"/>
        </w:rPr>
        <w:tab/>
        <w:t>Which is the correct general relationship between education level and unemployment?</w:t>
      </w:r>
    </w:p>
    <w:p w:rsidR="00CE3FD8" w:rsidRPr="00A71884" w:rsidRDefault="00CE3FD8" w:rsidP="00CE3FD8">
      <w:pPr>
        <w:rPr>
          <w:rFonts w:ascii="Arial" w:hAnsi="Arial" w:cs="Arial"/>
          <w:sz w:val="20"/>
          <w:szCs w:val="20"/>
        </w:rPr>
      </w:pPr>
    </w:p>
    <w:p w:rsidR="00CE3FD8" w:rsidRPr="00A71884" w:rsidRDefault="00CE3FD8" w:rsidP="00CE3FD8">
      <w:pPr>
        <w:tabs>
          <w:tab w:val="left" w:pos="840"/>
          <w:tab w:val="left" w:pos="3960"/>
        </w:tabs>
        <w:rPr>
          <w:rFonts w:ascii="Arial" w:hAnsi="Arial" w:cs="Arial"/>
          <w:sz w:val="20"/>
          <w:szCs w:val="20"/>
        </w:rPr>
      </w:pPr>
      <w:r w:rsidRPr="00A71884">
        <w:rPr>
          <w:rFonts w:ascii="Arial" w:hAnsi="Arial" w:cs="Arial"/>
          <w:sz w:val="20"/>
          <w:szCs w:val="20"/>
        </w:rPr>
        <w:tab/>
      </w:r>
      <w:r w:rsidRPr="00A71884">
        <w:rPr>
          <w:rFonts w:ascii="Arial" w:hAnsi="Arial" w:cs="Arial"/>
          <w:sz w:val="20"/>
          <w:szCs w:val="20"/>
          <w:u w:val="single"/>
        </w:rPr>
        <w:t>Higher Unemployment</w:t>
      </w:r>
      <w:r w:rsidRPr="00A71884">
        <w:rPr>
          <w:rFonts w:ascii="Arial" w:hAnsi="Arial" w:cs="Arial"/>
          <w:sz w:val="20"/>
          <w:szCs w:val="20"/>
        </w:rPr>
        <w:tab/>
      </w:r>
      <w:r w:rsidRPr="00A71884">
        <w:rPr>
          <w:rFonts w:ascii="Arial" w:hAnsi="Arial" w:cs="Arial"/>
          <w:sz w:val="20"/>
          <w:szCs w:val="20"/>
          <w:u w:val="single"/>
        </w:rPr>
        <w:t>Lower Unemployment</w:t>
      </w:r>
    </w:p>
    <w:p w:rsidR="00CE3FD8" w:rsidRPr="00A71884" w:rsidRDefault="00CE3FD8" w:rsidP="00CE3FD8">
      <w:pPr>
        <w:tabs>
          <w:tab w:val="left" w:pos="840"/>
          <w:tab w:val="left" w:pos="3960"/>
        </w:tabs>
        <w:ind w:left="480"/>
        <w:rPr>
          <w:rFonts w:ascii="Arial" w:hAnsi="Arial" w:cs="Arial"/>
          <w:sz w:val="20"/>
          <w:szCs w:val="20"/>
        </w:rPr>
      </w:pPr>
      <w:proofErr w:type="gramStart"/>
      <w:r w:rsidRPr="00A71884">
        <w:rPr>
          <w:rFonts w:ascii="Arial" w:hAnsi="Arial" w:cs="Arial"/>
          <w:sz w:val="20"/>
          <w:szCs w:val="20"/>
        </w:rPr>
        <w:t>a</w:t>
      </w:r>
      <w:proofErr w:type="gramEnd"/>
      <w:r w:rsidRPr="00A71884">
        <w:rPr>
          <w:rFonts w:ascii="Arial" w:hAnsi="Arial" w:cs="Arial"/>
          <w:sz w:val="20"/>
          <w:szCs w:val="20"/>
        </w:rPr>
        <w:t>.</w:t>
      </w:r>
      <w:r w:rsidRPr="00A71884">
        <w:rPr>
          <w:rFonts w:ascii="Arial" w:hAnsi="Arial" w:cs="Arial"/>
          <w:sz w:val="20"/>
          <w:szCs w:val="20"/>
        </w:rPr>
        <w:tab/>
        <w:t>college graduate</w:t>
      </w:r>
      <w:r w:rsidRPr="00A71884">
        <w:rPr>
          <w:rFonts w:ascii="Arial" w:hAnsi="Arial" w:cs="Arial"/>
          <w:sz w:val="20"/>
          <w:szCs w:val="20"/>
        </w:rPr>
        <w:tab/>
        <w:t>high school diploma only</w:t>
      </w:r>
    </w:p>
    <w:p w:rsidR="00CE3FD8" w:rsidRPr="00A71884" w:rsidRDefault="00CE3FD8" w:rsidP="00CE3FD8">
      <w:pPr>
        <w:tabs>
          <w:tab w:val="left" w:pos="840"/>
          <w:tab w:val="left" w:pos="3960"/>
        </w:tabs>
        <w:ind w:left="480"/>
        <w:rPr>
          <w:rFonts w:ascii="Arial" w:hAnsi="Arial" w:cs="Arial"/>
          <w:sz w:val="20"/>
          <w:szCs w:val="20"/>
        </w:rPr>
      </w:pPr>
      <w:proofErr w:type="gramStart"/>
      <w:r w:rsidRPr="00A71884">
        <w:rPr>
          <w:rFonts w:ascii="Arial" w:hAnsi="Arial" w:cs="Arial"/>
          <w:sz w:val="20"/>
          <w:szCs w:val="20"/>
        </w:rPr>
        <w:t>b</w:t>
      </w:r>
      <w:proofErr w:type="gramEnd"/>
      <w:r w:rsidRPr="00A71884">
        <w:rPr>
          <w:rFonts w:ascii="Arial" w:hAnsi="Arial" w:cs="Arial"/>
          <w:sz w:val="20"/>
          <w:szCs w:val="20"/>
        </w:rPr>
        <w:t>.</w:t>
      </w:r>
      <w:r w:rsidRPr="00A71884">
        <w:rPr>
          <w:rFonts w:ascii="Arial" w:hAnsi="Arial" w:cs="Arial"/>
          <w:sz w:val="20"/>
          <w:szCs w:val="20"/>
        </w:rPr>
        <w:tab/>
        <w:t>college graduate</w:t>
      </w:r>
      <w:r w:rsidRPr="00A71884">
        <w:rPr>
          <w:rFonts w:ascii="Arial" w:hAnsi="Arial" w:cs="Arial"/>
          <w:sz w:val="20"/>
          <w:szCs w:val="20"/>
        </w:rPr>
        <w:tab/>
        <w:t>high school dropout</w:t>
      </w:r>
    </w:p>
    <w:p w:rsidR="00CE3FD8" w:rsidRPr="00A71884" w:rsidRDefault="00CE3FD8" w:rsidP="00CE3FD8">
      <w:pPr>
        <w:tabs>
          <w:tab w:val="left" w:pos="840"/>
          <w:tab w:val="left" w:pos="3960"/>
        </w:tabs>
        <w:ind w:left="480"/>
        <w:rPr>
          <w:rFonts w:ascii="Arial" w:hAnsi="Arial" w:cs="Arial"/>
          <w:sz w:val="20"/>
          <w:szCs w:val="20"/>
        </w:rPr>
      </w:pPr>
      <w:proofErr w:type="gramStart"/>
      <w:r w:rsidRPr="00A71884">
        <w:rPr>
          <w:rFonts w:ascii="Arial" w:hAnsi="Arial" w:cs="Arial"/>
          <w:sz w:val="20"/>
          <w:szCs w:val="20"/>
        </w:rPr>
        <w:t>c</w:t>
      </w:r>
      <w:proofErr w:type="gramEnd"/>
      <w:r w:rsidRPr="00A71884">
        <w:rPr>
          <w:rFonts w:ascii="Arial" w:hAnsi="Arial" w:cs="Arial"/>
          <w:sz w:val="20"/>
          <w:szCs w:val="20"/>
        </w:rPr>
        <w:t>.</w:t>
      </w:r>
      <w:r w:rsidRPr="00A71884">
        <w:rPr>
          <w:rFonts w:ascii="Arial" w:hAnsi="Arial" w:cs="Arial"/>
          <w:sz w:val="20"/>
          <w:szCs w:val="20"/>
        </w:rPr>
        <w:tab/>
        <w:t>high school dropout</w:t>
      </w:r>
      <w:r w:rsidRPr="00A71884">
        <w:rPr>
          <w:rFonts w:ascii="Arial" w:hAnsi="Arial" w:cs="Arial"/>
          <w:sz w:val="20"/>
          <w:szCs w:val="20"/>
        </w:rPr>
        <w:tab/>
        <w:t>college graduate</w:t>
      </w:r>
    </w:p>
    <w:p w:rsidR="00CE3FD8" w:rsidRPr="00A71884" w:rsidRDefault="00CE3FD8" w:rsidP="00CE3FD8">
      <w:pPr>
        <w:tabs>
          <w:tab w:val="left" w:pos="840"/>
          <w:tab w:val="left" w:pos="3960"/>
        </w:tabs>
        <w:ind w:left="480"/>
        <w:rPr>
          <w:rFonts w:ascii="Arial" w:hAnsi="Arial" w:cs="Arial"/>
          <w:sz w:val="20"/>
          <w:szCs w:val="20"/>
        </w:rPr>
      </w:pPr>
      <w:proofErr w:type="gramStart"/>
      <w:r w:rsidRPr="00A71884">
        <w:rPr>
          <w:rFonts w:ascii="Arial" w:hAnsi="Arial" w:cs="Arial"/>
          <w:sz w:val="20"/>
          <w:szCs w:val="20"/>
        </w:rPr>
        <w:t>d</w:t>
      </w:r>
      <w:proofErr w:type="gramEnd"/>
      <w:r w:rsidRPr="00A71884">
        <w:rPr>
          <w:rFonts w:ascii="Arial" w:hAnsi="Arial" w:cs="Arial"/>
          <w:sz w:val="20"/>
          <w:szCs w:val="20"/>
        </w:rPr>
        <w:t>.</w:t>
      </w:r>
      <w:r w:rsidRPr="00A71884">
        <w:rPr>
          <w:rFonts w:ascii="Arial" w:hAnsi="Arial" w:cs="Arial"/>
          <w:sz w:val="20"/>
          <w:szCs w:val="20"/>
        </w:rPr>
        <w:tab/>
        <w:t>high school diploma only</w:t>
      </w:r>
      <w:r w:rsidRPr="00A71884">
        <w:rPr>
          <w:rFonts w:ascii="Arial" w:hAnsi="Arial" w:cs="Arial"/>
          <w:sz w:val="20"/>
          <w:szCs w:val="20"/>
        </w:rPr>
        <w:tab/>
        <w:t>high school dropout</w:t>
      </w:r>
    </w:p>
    <w:p w:rsidR="00CE3FD8" w:rsidRPr="00A71884" w:rsidRDefault="00CE3FD8" w:rsidP="00CE3FD8">
      <w:pPr>
        <w:rPr>
          <w:rFonts w:ascii="Arial" w:hAnsi="Arial" w:cs="Arial"/>
          <w:sz w:val="20"/>
          <w:szCs w:val="20"/>
        </w:rPr>
      </w:pPr>
    </w:p>
    <w:p w:rsidR="00CE3FD8" w:rsidRPr="00A71884" w:rsidRDefault="00CE3FD8" w:rsidP="00CE3FD8">
      <w:pPr>
        <w:ind w:left="475" w:hanging="475"/>
        <w:rPr>
          <w:rFonts w:ascii="Arial" w:hAnsi="Arial" w:cs="Arial"/>
          <w:sz w:val="20"/>
          <w:szCs w:val="20"/>
        </w:rPr>
      </w:pPr>
      <w:r>
        <w:rPr>
          <w:rFonts w:ascii="Arial" w:hAnsi="Arial" w:cs="Arial"/>
          <w:sz w:val="20"/>
          <w:szCs w:val="20"/>
        </w:rPr>
        <w:t>10</w:t>
      </w:r>
      <w:r w:rsidRPr="00A71884">
        <w:rPr>
          <w:rFonts w:ascii="Arial" w:hAnsi="Arial" w:cs="Arial"/>
          <w:sz w:val="20"/>
          <w:szCs w:val="20"/>
        </w:rPr>
        <w:t>.</w:t>
      </w:r>
      <w:r w:rsidRPr="00A71884">
        <w:rPr>
          <w:rFonts w:ascii="Arial" w:hAnsi="Arial" w:cs="Arial"/>
          <w:sz w:val="20"/>
          <w:szCs w:val="20"/>
        </w:rPr>
        <w:tab/>
        <w:t>Juanita has a debit card, a credit card, a certificate of deposit (CD), and an automobile insurance policy.  Which one of these is a savings instrument?</w:t>
      </w:r>
    </w:p>
    <w:p w:rsidR="00CE3FD8" w:rsidRPr="00A71884" w:rsidRDefault="00CE3FD8" w:rsidP="00CE3FD8">
      <w:pPr>
        <w:numPr>
          <w:ilvl w:val="0"/>
          <w:numId w:val="21"/>
        </w:numPr>
        <w:tabs>
          <w:tab w:val="clear" w:pos="420"/>
          <w:tab w:val="left" w:pos="840"/>
        </w:tabs>
        <w:ind w:left="480" w:firstLine="0"/>
        <w:rPr>
          <w:rFonts w:ascii="Arial" w:hAnsi="Arial" w:cs="Arial"/>
          <w:sz w:val="20"/>
          <w:szCs w:val="20"/>
        </w:rPr>
      </w:pPr>
      <w:r w:rsidRPr="00A71884">
        <w:rPr>
          <w:rFonts w:ascii="Arial" w:hAnsi="Arial" w:cs="Arial"/>
          <w:sz w:val="20"/>
          <w:szCs w:val="20"/>
        </w:rPr>
        <w:t>the debit card</w:t>
      </w:r>
    </w:p>
    <w:p w:rsidR="00CE3FD8" w:rsidRPr="00A71884" w:rsidRDefault="00CE3FD8" w:rsidP="00CE3FD8">
      <w:pPr>
        <w:numPr>
          <w:ilvl w:val="0"/>
          <w:numId w:val="21"/>
        </w:numPr>
        <w:tabs>
          <w:tab w:val="clear" w:pos="420"/>
          <w:tab w:val="left" w:pos="840"/>
        </w:tabs>
        <w:ind w:left="480" w:firstLine="0"/>
        <w:rPr>
          <w:rFonts w:ascii="Arial" w:hAnsi="Arial" w:cs="Arial"/>
          <w:sz w:val="20"/>
          <w:szCs w:val="20"/>
        </w:rPr>
      </w:pPr>
      <w:r w:rsidRPr="00A71884">
        <w:rPr>
          <w:rFonts w:ascii="Arial" w:hAnsi="Arial" w:cs="Arial"/>
          <w:sz w:val="20"/>
          <w:szCs w:val="20"/>
        </w:rPr>
        <w:t>the credit card</w:t>
      </w:r>
    </w:p>
    <w:p w:rsidR="00CE3FD8" w:rsidRPr="00A71884" w:rsidRDefault="00CE3FD8" w:rsidP="00CE3FD8">
      <w:pPr>
        <w:numPr>
          <w:ilvl w:val="0"/>
          <w:numId w:val="21"/>
        </w:numPr>
        <w:tabs>
          <w:tab w:val="clear" w:pos="420"/>
          <w:tab w:val="left" w:pos="840"/>
        </w:tabs>
        <w:ind w:left="480" w:firstLine="0"/>
        <w:rPr>
          <w:rFonts w:ascii="Arial" w:hAnsi="Arial" w:cs="Arial"/>
          <w:sz w:val="20"/>
          <w:szCs w:val="20"/>
        </w:rPr>
      </w:pPr>
      <w:r w:rsidRPr="00A71884">
        <w:rPr>
          <w:rFonts w:ascii="Arial" w:hAnsi="Arial" w:cs="Arial"/>
          <w:sz w:val="20"/>
          <w:szCs w:val="20"/>
        </w:rPr>
        <w:t>the certificate of deposit</w:t>
      </w:r>
    </w:p>
    <w:p w:rsidR="00CE3FD8" w:rsidRPr="00A71884" w:rsidRDefault="00CE3FD8" w:rsidP="00CE3FD8">
      <w:pPr>
        <w:numPr>
          <w:ilvl w:val="0"/>
          <w:numId w:val="21"/>
        </w:numPr>
        <w:tabs>
          <w:tab w:val="clear" w:pos="420"/>
          <w:tab w:val="left" w:pos="840"/>
        </w:tabs>
        <w:ind w:left="480" w:firstLine="0"/>
        <w:rPr>
          <w:rFonts w:ascii="Arial" w:hAnsi="Arial" w:cs="Arial"/>
          <w:sz w:val="20"/>
          <w:szCs w:val="20"/>
        </w:rPr>
      </w:pPr>
      <w:r w:rsidRPr="00A71884">
        <w:rPr>
          <w:rFonts w:ascii="Arial" w:hAnsi="Arial" w:cs="Arial"/>
          <w:sz w:val="20"/>
          <w:szCs w:val="20"/>
        </w:rPr>
        <w:t>the automobile insurance policy</w:t>
      </w:r>
    </w:p>
    <w:p w:rsidR="00CE3FD8" w:rsidRPr="00A71884" w:rsidRDefault="00CE3FD8" w:rsidP="00CE3FD8">
      <w:pPr>
        <w:rPr>
          <w:rFonts w:ascii="Arial" w:hAnsi="Arial" w:cs="Arial"/>
          <w:sz w:val="20"/>
          <w:szCs w:val="20"/>
        </w:rPr>
      </w:pPr>
    </w:p>
    <w:p w:rsidR="00CE3FD8" w:rsidRPr="00A71884" w:rsidRDefault="00CE3FD8" w:rsidP="00CE3FD8">
      <w:pPr>
        <w:ind w:left="480" w:hanging="480"/>
        <w:rPr>
          <w:rFonts w:ascii="Arial" w:hAnsi="Arial" w:cs="Arial"/>
          <w:sz w:val="20"/>
          <w:szCs w:val="20"/>
        </w:rPr>
      </w:pPr>
      <w:r>
        <w:rPr>
          <w:rFonts w:ascii="Arial" w:hAnsi="Arial" w:cs="Arial"/>
          <w:sz w:val="20"/>
          <w:szCs w:val="20"/>
        </w:rPr>
        <w:t>11</w:t>
      </w:r>
      <w:r w:rsidRPr="00A71884">
        <w:rPr>
          <w:rFonts w:ascii="Arial" w:hAnsi="Arial" w:cs="Arial"/>
          <w:sz w:val="20"/>
          <w:szCs w:val="20"/>
        </w:rPr>
        <w:t>.</w:t>
      </w:r>
      <w:r w:rsidRPr="00A71884">
        <w:rPr>
          <w:rFonts w:ascii="Arial" w:hAnsi="Arial" w:cs="Arial"/>
          <w:sz w:val="20"/>
          <w:szCs w:val="20"/>
        </w:rPr>
        <w:tab/>
        <w:t>The main difference between simple interest and compound interest is that compound interest is:</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a</w:t>
      </w:r>
      <w:proofErr w:type="gramEnd"/>
      <w:r w:rsidRPr="00A71884">
        <w:rPr>
          <w:rFonts w:ascii="Arial" w:hAnsi="Arial" w:cs="Arial"/>
          <w:sz w:val="20"/>
          <w:szCs w:val="20"/>
        </w:rPr>
        <w:t>.</w:t>
      </w:r>
      <w:r w:rsidRPr="00A71884">
        <w:rPr>
          <w:rFonts w:ascii="Arial" w:hAnsi="Arial" w:cs="Arial"/>
          <w:sz w:val="20"/>
          <w:szCs w:val="20"/>
        </w:rPr>
        <w:tab/>
        <w:t>only received when you own bonds.</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b</w:t>
      </w:r>
      <w:proofErr w:type="gramEnd"/>
      <w:r w:rsidRPr="00A71884">
        <w:rPr>
          <w:rFonts w:ascii="Arial" w:hAnsi="Arial" w:cs="Arial"/>
          <w:sz w:val="20"/>
          <w:szCs w:val="20"/>
        </w:rPr>
        <w:t>.</w:t>
      </w:r>
      <w:r w:rsidRPr="00A71884">
        <w:rPr>
          <w:rFonts w:ascii="Arial" w:hAnsi="Arial" w:cs="Arial"/>
          <w:sz w:val="20"/>
          <w:szCs w:val="20"/>
        </w:rPr>
        <w:tab/>
        <w:t>expressed with fractions or decimals.</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c</w:t>
      </w:r>
      <w:proofErr w:type="gramEnd"/>
      <w:r w:rsidRPr="00A71884">
        <w:rPr>
          <w:rFonts w:ascii="Arial" w:hAnsi="Arial" w:cs="Arial"/>
          <w:sz w:val="20"/>
          <w:szCs w:val="20"/>
        </w:rPr>
        <w:t>.</w:t>
      </w:r>
      <w:r w:rsidRPr="00A71884">
        <w:rPr>
          <w:rFonts w:ascii="Arial" w:hAnsi="Arial" w:cs="Arial"/>
          <w:sz w:val="20"/>
          <w:szCs w:val="20"/>
        </w:rPr>
        <w:tab/>
        <w:t>only received when you have multiple accounts.</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d</w:t>
      </w:r>
      <w:proofErr w:type="gramEnd"/>
      <w:r w:rsidRPr="00A71884">
        <w:rPr>
          <w:rFonts w:ascii="Arial" w:hAnsi="Arial" w:cs="Arial"/>
          <w:sz w:val="20"/>
          <w:szCs w:val="20"/>
        </w:rPr>
        <w:t>.</w:t>
      </w:r>
      <w:r w:rsidRPr="00A71884">
        <w:rPr>
          <w:rFonts w:ascii="Arial" w:hAnsi="Arial" w:cs="Arial"/>
          <w:sz w:val="20"/>
          <w:szCs w:val="20"/>
        </w:rPr>
        <w:tab/>
        <w:t>paid on the principal and all interest previously earned.</w:t>
      </w:r>
    </w:p>
    <w:p w:rsidR="00CE3FD8" w:rsidRPr="00A71884" w:rsidRDefault="00CE3FD8" w:rsidP="00CE3FD8">
      <w:pPr>
        <w:widowControl w:val="0"/>
        <w:ind w:left="480" w:hanging="480"/>
        <w:rPr>
          <w:rFonts w:ascii="Arial" w:hAnsi="Arial" w:cs="Arial"/>
          <w:sz w:val="20"/>
          <w:szCs w:val="20"/>
        </w:rPr>
      </w:pPr>
    </w:p>
    <w:p w:rsidR="00CE3FD8" w:rsidRPr="00A71884" w:rsidRDefault="00CE3FD8" w:rsidP="00CE3FD8">
      <w:pPr>
        <w:widowControl w:val="0"/>
        <w:ind w:left="480" w:hanging="480"/>
        <w:rPr>
          <w:rFonts w:ascii="Arial" w:hAnsi="Arial" w:cs="Arial"/>
          <w:sz w:val="20"/>
          <w:szCs w:val="20"/>
        </w:rPr>
      </w:pPr>
      <w:r>
        <w:rPr>
          <w:rFonts w:ascii="Arial" w:hAnsi="Arial" w:cs="Arial"/>
          <w:sz w:val="20"/>
          <w:szCs w:val="20"/>
        </w:rPr>
        <w:t>12</w:t>
      </w:r>
      <w:r w:rsidRPr="00A71884">
        <w:rPr>
          <w:rFonts w:ascii="Arial" w:hAnsi="Arial" w:cs="Arial"/>
          <w:sz w:val="20"/>
          <w:szCs w:val="20"/>
        </w:rPr>
        <w:t>.</w:t>
      </w:r>
      <w:r w:rsidRPr="00A71884">
        <w:rPr>
          <w:rFonts w:ascii="Arial" w:hAnsi="Arial" w:cs="Arial"/>
          <w:sz w:val="20"/>
          <w:szCs w:val="20"/>
        </w:rPr>
        <w:tab/>
        <w:t>About how many years would it take for $100 to become $200 if $100 is deposited in a savings account with an interest rate of 7.2 percent?</w:t>
      </w:r>
    </w:p>
    <w:p w:rsidR="00CE3FD8" w:rsidRPr="00A71884" w:rsidRDefault="00CE3FD8" w:rsidP="00CE3FD8">
      <w:pPr>
        <w:widowControl w:val="0"/>
        <w:tabs>
          <w:tab w:val="left" w:pos="840"/>
        </w:tabs>
        <w:ind w:left="480"/>
        <w:rPr>
          <w:rFonts w:ascii="Arial" w:hAnsi="Arial" w:cs="Arial"/>
          <w:sz w:val="20"/>
          <w:szCs w:val="20"/>
        </w:rPr>
      </w:pPr>
      <w:r w:rsidRPr="00A71884">
        <w:rPr>
          <w:rFonts w:ascii="Arial" w:hAnsi="Arial" w:cs="Arial"/>
          <w:bCs/>
          <w:sz w:val="20"/>
          <w:szCs w:val="20"/>
        </w:rPr>
        <w:t>a.</w:t>
      </w:r>
      <w:r w:rsidRPr="00A71884">
        <w:rPr>
          <w:rFonts w:ascii="Arial" w:hAnsi="Arial" w:cs="Arial"/>
          <w:sz w:val="20"/>
          <w:szCs w:val="20"/>
        </w:rPr>
        <w:tab/>
        <w:t>1</w:t>
      </w:r>
    </w:p>
    <w:p w:rsidR="00CE3FD8" w:rsidRPr="00A71884" w:rsidRDefault="00CE3FD8" w:rsidP="00CE3FD8">
      <w:pPr>
        <w:widowControl w:val="0"/>
        <w:tabs>
          <w:tab w:val="left" w:pos="840"/>
        </w:tabs>
        <w:ind w:left="480"/>
        <w:rPr>
          <w:rFonts w:ascii="Arial" w:hAnsi="Arial" w:cs="Arial"/>
          <w:sz w:val="20"/>
          <w:szCs w:val="20"/>
        </w:rPr>
      </w:pPr>
      <w:r w:rsidRPr="00A71884">
        <w:rPr>
          <w:rFonts w:ascii="Arial" w:hAnsi="Arial" w:cs="Arial"/>
          <w:sz w:val="20"/>
          <w:szCs w:val="20"/>
        </w:rPr>
        <w:t>b.</w:t>
      </w:r>
      <w:r w:rsidRPr="00A71884">
        <w:rPr>
          <w:rFonts w:ascii="Arial" w:hAnsi="Arial" w:cs="Arial"/>
          <w:sz w:val="20"/>
          <w:szCs w:val="20"/>
        </w:rPr>
        <w:tab/>
        <w:t>5</w:t>
      </w:r>
    </w:p>
    <w:p w:rsidR="00CE3FD8" w:rsidRPr="00A71884" w:rsidRDefault="00CE3FD8" w:rsidP="00CE3FD8">
      <w:pPr>
        <w:widowControl w:val="0"/>
        <w:tabs>
          <w:tab w:val="left" w:pos="840"/>
        </w:tabs>
        <w:ind w:left="480"/>
        <w:rPr>
          <w:rFonts w:ascii="Arial" w:hAnsi="Arial" w:cs="Arial"/>
          <w:sz w:val="20"/>
          <w:szCs w:val="20"/>
        </w:rPr>
      </w:pPr>
      <w:r w:rsidRPr="00A71884">
        <w:rPr>
          <w:rFonts w:ascii="Arial" w:hAnsi="Arial" w:cs="Arial"/>
          <w:sz w:val="20"/>
          <w:szCs w:val="20"/>
        </w:rPr>
        <w:t>c.</w:t>
      </w:r>
      <w:r w:rsidRPr="00A71884">
        <w:rPr>
          <w:rFonts w:ascii="Arial" w:hAnsi="Arial" w:cs="Arial"/>
          <w:sz w:val="20"/>
          <w:szCs w:val="20"/>
        </w:rPr>
        <w:tab/>
        <w:t>10</w:t>
      </w:r>
    </w:p>
    <w:p w:rsidR="00CE3FD8" w:rsidRPr="00A71884" w:rsidRDefault="00CE3FD8" w:rsidP="00CE3FD8">
      <w:pPr>
        <w:widowControl w:val="0"/>
        <w:tabs>
          <w:tab w:val="left" w:pos="840"/>
        </w:tabs>
        <w:ind w:left="480"/>
        <w:rPr>
          <w:rFonts w:ascii="Arial" w:hAnsi="Arial" w:cs="Arial"/>
          <w:sz w:val="20"/>
          <w:szCs w:val="20"/>
        </w:rPr>
      </w:pPr>
      <w:r w:rsidRPr="00A71884">
        <w:rPr>
          <w:rFonts w:ascii="Arial" w:hAnsi="Arial" w:cs="Arial"/>
          <w:sz w:val="20"/>
          <w:szCs w:val="20"/>
        </w:rPr>
        <w:t>d.</w:t>
      </w:r>
      <w:r w:rsidRPr="00A71884">
        <w:rPr>
          <w:rFonts w:ascii="Arial" w:hAnsi="Arial" w:cs="Arial"/>
          <w:sz w:val="20"/>
          <w:szCs w:val="20"/>
        </w:rPr>
        <w:tab/>
        <w:t>15</w:t>
      </w:r>
    </w:p>
    <w:p w:rsidR="00CE3FD8" w:rsidRPr="00A71884" w:rsidRDefault="00CE3FD8" w:rsidP="00CE3FD8">
      <w:pPr>
        <w:rPr>
          <w:rFonts w:ascii="Arial" w:hAnsi="Arial" w:cs="Arial"/>
          <w:sz w:val="20"/>
          <w:szCs w:val="20"/>
        </w:rPr>
      </w:pPr>
    </w:p>
    <w:p w:rsidR="00CE3FD8" w:rsidRPr="00A71884" w:rsidRDefault="00CE3FD8" w:rsidP="00CE3FD8">
      <w:pPr>
        <w:tabs>
          <w:tab w:val="left" w:pos="475"/>
        </w:tabs>
        <w:rPr>
          <w:rFonts w:ascii="Arial" w:hAnsi="Arial" w:cs="Arial"/>
          <w:sz w:val="20"/>
          <w:szCs w:val="20"/>
        </w:rPr>
      </w:pPr>
      <w:r>
        <w:rPr>
          <w:rFonts w:ascii="Arial" w:hAnsi="Arial" w:cs="Arial"/>
          <w:sz w:val="20"/>
          <w:szCs w:val="20"/>
        </w:rPr>
        <w:t>13</w:t>
      </w:r>
      <w:r w:rsidRPr="00A71884">
        <w:rPr>
          <w:rFonts w:ascii="Arial" w:hAnsi="Arial" w:cs="Arial"/>
          <w:sz w:val="20"/>
          <w:szCs w:val="20"/>
        </w:rPr>
        <w:t>.</w:t>
      </w:r>
      <w:r w:rsidRPr="00A71884">
        <w:rPr>
          <w:rFonts w:ascii="Arial" w:hAnsi="Arial" w:cs="Arial"/>
          <w:sz w:val="20"/>
          <w:szCs w:val="20"/>
        </w:rPr>
        <w:tab/>
        <w:t>What are two main ways that an investor can get a return from stocks?</w:t>
      </w:r>
    </w:p>
    <w:p w:rsidR="00CE3FD8" w:rsidRPr="00A71884" w:rsidRDefault="00CE3FD8" w:rsidP="00CE3FD8">
      <w:pPr>
        <w:numPr>
          <w:ilvl w:val="1"/>
          <w:numId w:val="25"/>
        </w:numPr>
        <w:tabs>
          <w:tab w:val="clear" w:pos="1440"/>
          <w:tab w:val="left" w:pos="840"/>
        </w:tabs>
        <w:ind w:left="480" w:firstLine="0"/>
        <w:rPr>
          <w:rFonts w:ascii="Arial" w:hAnsi="Arial" w:cs="Arial"/>
          <w:sz w:val="20"/>
          <w:szCs w:val="20"/>
        </w:rPr>
      </w:pPr>
      <w:r w:rsidRPr="00A71884">
        <w:rPr>
          <w:rFonts w:ascii="Arial" w:hAnsi="Arial" w:cs="Arial"/>
          <w:sz w:val="20"/>
          <w:szCs w:val="20"/>
        </w:rPr>
        <w:t>dividends and a government tax credit for purchasing the stock</w:t>
      </w:r>
    </w:p>
    <w:p w:rsidR="00CE3FD8" w:rsidRPr="00A71884" w:rsidRDefault="00CE3FD8" w:rsidP="00CE3FD8">
      <w:pPr>
        <w:numPr>
          <w:ilvl w:val="1"/>
          <w:numId w:val="25"/>
        </w:numPr>
        <w:tabs>
          <w:tab w:val="clear" w:pos="1440"/>
          <w:tab w:val="left" w:pos="840"/>
        </w:tabs>
        <w:ind w:left="480" w:firstLine="0"/>
        <w:rPr>
          <w:rFonts w:ascii="Arial" w:hAnsi="Arial" w:cs="Arial"/>
          <w:sz w:val="20"/>
          <w:szCs w:val="20"/>
        </w:rPr>
      </w:pPr>
      <w:r w:rsidRPr="00A71884">
        <w:rPr>
          <w:rFonts w:ascii="Arial" w:hAnsi="Arial" w:cs="Arial"/>
          <w:sz w:val="20"/>
          <w:szCs w:val="20"/>
        </w:rPr>
        <w:t>dividends and an increase in the price of the stock</w:t>
      </w:r>
    </w:p>
    <w:p w:rsidR="00CE3FD8" w:rsidRPr="00A71884" w:rsidRDefault="00CE3FD8" w:rsidP="00CE3FD8">
      <w:pPr>
        <w:numPr>
          <w:ilvl w:val="1"/>
          <w:numId w:val="25"/>
        </w:numPr>
        <w:tabs>
          <w:tab w:val="clear" w:pos="1440"/>
          <w:tab w:val="left" w:pos="840"/>
        </w:tabs>
        <w:ind w:left="480" w:firstLine="0"/>
        <w:rPr>
          <w:rFonts w:ascii="Arial" w:hAnsi="Arial" w:cs="Arial"/>
          <w:sz w:val="20"/>
          <w:szCs w:val="20"/>
        </w:rPr>
      </w:pPr>
      <w:r w:rsidRPr="00A71884">
        <w:rPr>
          <w:rFonts w:ascii="Arial" w:hAnsi="Arial" w:cs="Arial"/>
          <w:sz w:val="20"/>
          <w:szCs w:val="20"/>
        </w:rPr>
        <w:t>interest and an increase in the price of the stock</w:t>
      </w:r>
    </w:p>
    <w:p w:rsidR="00CE3FD8" w:rsidRPr="00A71884" w:rsidRDefault="00CE3FD8" w:rsidP="00CE3FD8">
      <w:pPr>
        <w:numPr>
          <w:ilvl w:val="1"/>
          <w:numId w:val="25"/>
        </w:numPr>
        <w:tabs>
          <w:tab w:val="clear" w:pos="1440"/>
          <w:tab w:val="left" w:pos="840"/>
        </w:tabs>
        <w:ind w:left="480" w:firstLine="0"/>
        <w:rPr>
          <w:rFonts w:ascii="Arial" w:hAnsi="Arial" w:cs="Arial"/>
          <w:sz w:val="20"/>
          <w:szCs w:val="20"/>
        </w:rPr>
      </w:pPr>
      <w:r w:rsidRPr="00A71884">
        <w:rPr>
          <w:rFonts w:ascii="Arial" w:hAnsi="Arial" w:cs="Arial"/>
          <w:sz w:val="20"/>
          <w:szCs w:val="20"/>
        </w:rPr>
        <w:t>dividends and interest from the stock</w:t>
      </w:r>
    </w:p>
    <w:p w:rsidR="00CE3FD8" w:rsidRPr="00A71884" w:rsidRDefault="00CE3FD8" w:rsidP="00CE3FD8">
      <w:pPr>
        <w:rPr>
          <w:rFonts w:ascii="Arial" w:hAnsi="Arial" w:cs="Arial"/>
          <w:sz w:val="20"/>
          <w:szCs w:val="20"/>
        </w:rPr>
      </w:pPr>
    </w:p>
    <w:p w:rsidR="00CE3FD8" w:rsidRPr="00A71884" w:rsidRDefault="00CE3FD8" w:rsidP="00CE3FD8">
      <w:pPr>
        <w:tabs>
          <w:tab w:val="left" w:pos="475"/>
        </w:tabs>
        <w:rPr>
          <w:rFonts w:ascii="Arial" w:hAnsi="Arial" w:cs="Arial"/>
          <w:sz w:val="20"/>
          <w:szCs w:val="20"/>
        </w:rPr>
      </w:pPr>
      <w:r>
        <w:rPr>
          <w:rFonts w:ascii="Arial" w:hAnsi="Arial" w:cs="Arial"/>
          <w:sz w:val="20"/>
          <w:szCs w:val="20"/>
        </w:rPr>
        <w:t>14</w:t>
      </w:r>
      <w:r w:rsidRPr="00A71884">
        <w:rPr>
          <w:rFonts w:ascii="Arial" w:hAnsi="Arial" w:cs="Arial"/>
          <w:sz w:val="20"/>
          <w:szCs w:val="20"/>
        </w:rPr>
        <w:t>.</w:t>
      </w:r>
      <w:r w:rsidRPr="00A71884">
        <w:rPr>
          <w:rFonts w:ascii="Arial" w:hAnsi="Arial" w:cs="Arial"/>
          <w:sz w:val="20"/>
          <w:szCs w:val="20"/>
        </w:rPr>
        <w:tab/>
        <w:t xml:space="preserve">Which </w:t>
      </w:r>
      <w:r w:rsidRPr="00A71884">
        <w:rPr>
          <w:rFonts w:ascii="Arial" w:hAnsi="Arial" w:cs="Arial"/>
          <w:iCs/>
          <w:sz w:val="20"/>
          <w:szCs w:val="20"/>
        </w:rPr>
        <w:t xml:space="preserve">of the following </w:t>
      </w:r>
      <w:r w:rsidRPr="00A71884">
        <w:rPr>
          <w:rFonts w:ascii="Arial" w:hAnsi="Arial" w:cs="Arial"/>
          <w:sz w:val="20"/>
          <w:szCs w:val="20"/>
        </w:rPr>
        <w:t>is the most diversified investment?</w:t>
      </w:r>
    </w:p>
    <w:p w:rsidR="00CE3FD8" w:rsidRPr="00A71884" w:rsidRDefault="00CE3FD8" w:rsidP="00CE3FD8">
      <w:pPr>
        <w:numPr>
          <w:ilvl w:val="0"/>
          <w:numId w:val="27"/>
        </w:numPr>
        <w:tabs>
          <w:tab w:val="clear" w:pos="720"/>
          <w:tab w:val="left" w:pos="840"/>
        </w:tabs>
        <w:ind w:left="480" w:firstLine="0"/>
        <w:rPr>
          <w:rFonts w:ascii="Arial" w:hAnsi="Arial" w:cs="Arial"/>
          <w:sz w:val="20"/>
          <w:szCs w:val="20"/>
        </w:rPr>
      </w:pPr>
      <w:r w:rsidRPr="00A71884">
        <w:rPr>
          <w:rFonts w:ascii="Arial" w:hAnsi="Arial" w:cs="Arial"/>
          <w:sz w:val="20"/>
          <w:szCs w:val="20"/>
        </w:rPr>
        <w:t>Stock mutual fund</w:t>
      </w:r>
    </w:p>
    <w:p w:rsidR="00CE3FD8" w:rsidRPr="00A71884" w:rsidRDefault="00CE3FD8" w:rsidP="00CE3FD8">
      <w:pPr>
        <w:numPr>
          <w:ilvl w:val="0"/>
          <w:numId w:val="27"/>
        </w:numPr>
        <w:tabs>
          <w:tab w:val="clear" w:pos="720"/>
          <w:tab w:val="left" w:pos="840"/>
        </w:tabs>
        <w:ind w:left="480" w:firstLine="0"/>
        <w:rPr>
          <w:rFonts w:ascii="Arial" w:hAnsi="Arial" w:cs="Arial"/>
          <w:sz w:val="20"/>
          <w:szCs w:val="20"/>
        </w:rPr>
      </w:pPr>
      <w:smartTag w:uri="urn:schemas-microsoft-com:office:smarttags" w:element="country-region">
        <w:smartTag w:uri="urn:schemas-microsoft-com:office:smarttags" w:element="place">
          <w:r w:rsidRPr="00A71884">
            <w:rPr>
              <w:rFonts w:ascii="Arial" w:hAnsi="Arial" w:cs="Arial"/>
              <w:sz w:val="20"/>
              <w:szCs w:val="20"/>
            </w:rPr>
            <w:t>U.S.</w:t>
          </w:r>
        </w:smartTag>
      </w:smartTag>
      <w:r w:rsidRPr="00A71884">
        <w:rPr>
          <w:rFonts w:ascii="Arial" w:hAnsi="Arial" w:cs="Arial"/>
          <w:sz w:val="20"/>
          <w:szCs w:val="20"/>
        </w:rPr>
        <w:t xml:space="preserve"> Savings Bond</w:t>
      </w:r>
    </w:p>
    <w:p w:rsidR="00CE3FD8" w:rsidRPr="00A71884" w:rsidRDefault="00CE3FD8" w:rsidP="00CE3FD8">
      <w:pPr>
        <w:numPr>
          <w:ilvl w:val="0"/>
          <w:numId w:val="27"/>
        </w:numPr>
        <w:tabs>
          <w:tab w:val="clear" w:pos="720"/>
          <w:tab w:val="left" w:pos="840"/>
        </w:tabs>
        <w:ind w:left="480" w:firstLine="0"/>
        <w:rPr>
          <w:rFonts w:ascii="Arial" w:hAnsi="Arial" w:cs="Arial"/>
          <w:sz w:val="20"/>
          <w:szCs w:val="20"/>
        </w:rPr>
      </w:pPr>
      <w:r w:rsidRPr="00A71884">
        <w:rPr>
          <w:rFonts w:ascii="Arial" w:hAnsi="Arial" w:cs="Arial"/>
          <w:sz w:val="20"/>
          <w:szCs w:val="20"/>
        </w:rPr>
        <w:t>General Motors stock</w:t>
      </w:r>
    </w:p>
    <w:p w:rsidR="00CE3FD8" w:rsidRPr="00A71884" w:rsidRDefault="00CE3FD8" w:rsidP="00CE3FD8">
      <w:pPr>
        <w:numPr>
          <w:ilvl w:val="0"/>
          <w:numId w:val="27"/>
        </w:numPr>
        <w:tabs>
          <w:tab w:val="clear" w:pos="720"/>
          <w:tab w:val="left" w:pos="840"/>
        </w:tabs>
        <w:ind w:left="480" w:firstLine="0"/>
        <w:rPr>
          <w:rFonts w:ascii="Arial" w:hAnsi="Arial" w:cs="Arial"/>
          <w:sz w:val="20"/>
          <w:szCs w:val="20"/>
        </w:rPr>
      </w:pPr>
      <w:r w:rsidRPr="00A71884">
        <w:rPr>
          <w:rFonts w:ascii="Arial" w:hAnsi="Arial" w:cs="Arial"/>
          <w:sz w:val="20"/>
          <w:szCs w:val="20"/>
        </w:rPr>
        <w:t>passbook savings account</w:t>
      </w:r>
    </w:p>
    <w:p w:rsidR="00CE3FD8" w:rsidRPr="00A71884" w:rsidRDefault="00CE3FD8" w:rsidP="00CE3FD8">
      <w:pPr>
        <w:rPr>
          <w:rFonts w:ascii="Arial" w:hAnsi="Arial" w:cs="Arial"/>
          <w:sz w:val="20"/>
          <w:szCs w:val="20"/>
        </w:rPr>
      </w:pPr>
    </w:p>
    <w:p w:rsidR="00CE3FD8" w:rsidRPr="00A71884" w:rsidRDefault="00CE3FD8" w:rsidP="00CE3FD8">
      <w:pPr>
        <w:widowControl w:val="0"/>
        <w:tabs>
          <w:tab w:val="left" w:pos="3720"/>
        </w:tabs>
        <w:autoSpaceDE w:val="0"/>
        <w:autoSpaceDN w:val="0"/>
        <w:adjustRightInd w:val="0"/>
        <w:ind w:left="480" w:hanging="480"/>
        <w:rPr>
          <w:rFonts w:ascii="Arial" w:hAnsi="Arial" w:cs="Arial"/>
          <w:sz w:val="20"/>
          <w:szCs w:val="20"/>
        </w:rPr>
      </w:pPr>
      <w:r>
        <w:rPr>
          <w:rFonts w:ascii="Arial" w:hAnsi="Arial" w:cs="Arial"/>
          <w:sz w:val="20"/>
          <w:szCs w:val="20"/>
        </w:rPr>
        <w:t>15</w:t>
      </w:r>
      <w:r w:rsidRPr="00A71884">
        <w:rPr>
          <w:rFonts w:ascii="Arial" w:hAnsi="Arial" w:cs="Arial"/>
          <w:sz w:val="20"/>
          <w:szCs w:val="20"/>
        </w:rPr>
        <w:t>.</w:t>
      </w:r>
      <w:r w:rsidRPr="00A71884">
        <w:rPr>
          <w:rFonts w:ascii="Arial" w:hAnsi="Arial" w:cs="Arial"/>
          <w:sz w:val="20"/>
          <w:szCs w:val="20"/>
        </w:rPr>
        <w:tab/>
      </w:r>
      <w:smartTag w:uri="urn:schemas-microsoft-com:office:smarttags" w:element="place">
        <w:r w:rsidRPr="00A71884">
          <w:rPr>
            <w:rFonts w:ascii="Arial" w:hAnsi="Arial" w:cs="Arial"/>
            <w:sz w:val="20"/>
            <w:szCs w:val="20"/>
          </w:rPr>
          <w:t>Nasser</w:t>
        </w:r>
      </w:smartTag>
      <w:r w:rsidRPr="00A71884">
        <w:rPr>
          <w:rFonts w:ascii="Arial" w:hAnsi="Arial" w:cs="Arial"/>
          <w:sz w:val="20"/>
          <w:szCs w:val="20"/>
        </w:rPr>
        <w:t xml:space="preserve"> used his credit card to buy a tie at The Shirt Shop for $20.  As a result of this transaction, the credit card company will:</w:t>
      </w:r>
    </w:p>
    <w:p w:rsidR="00CE3FD8" w:rsidRPr="00A71884" w:rsidRDefault="00CE3FD8" w:rsidP="00CE3FD8">
      <w:pPr>
        <w:widowControl w:val="0"/>
        <w:tabs>
          <w:tab w:val="num" w:pos="840"/>
        </w:tabs>
        <w:autoSpaceDE w:val="0"/>
        <w:autoSpaceDN w:val="0"/>
        <w:adjustRightInd w:val="0"/>
        <w:ind w:left="480"/>
        <w:rPr>
          <w:rFonts w:ascii="Arial" w:hAnsi="Arial" w:cs="Arial"/>
          <w:sz w:val="20"/>
          <w:szCs w:val="20"/>
        </w:rPr>
      </w:pPr>
      <w:proofErr w:type="gramStart"/>
      <w:r w:rsidRPr="00A71884">
        <w:rPr>
          <w:rFonts w:ascii="Arial" w:hAnsi="Arial" w:cs="Arial"/>
          <w:sz w:val="20"/>
          <w:szCs w:val="20"/>
        </w:rPr>
        <w:t>a</w:t>
      </w:r>
      <w:proofErr w:type="gramEnd"/>
      <w:r w:rsidRPr="00A71884">
        <w:rPr>
          <w:rFonts w:ascii="Arial" w:hAnsi="Arial" w:cs="Arial"/>
          <w:sz w:val="20"/>
          <w:szCs w:val="20"/>
        </w:rPr>
        <w:t>.</w:t>
      </w:r>
      <w:r w:rsidRPr="00A71884">
        <w:rPr>
          <w:rFonts w:ascii="Arial" w:hAnsi="Arial" w:cs="Arial"/>
          <w:sz w:val="20"/>
          <w:szCs w:val="20"/>
        </w:rPr>
        <w:tab/>
        <w:t xml:space="preserve">loan </w:t>
      </w:r>
      <w:smartTag w:uri="urn:schemas-microsoft-com:office:smarttags" w:element="place">
        <w:r w:rsidRPr="00A71884">
          <w:rPr>
            <w:rFonts w:ascii="Arial" w:hAnsi="Arial" w:cs="Arial"/>
            <w:sz w:val="20"/>
            <w:szCs w:val="20"/>
          </w:rPr>
          <w:t>Nasser</w:t>
        </w:r>
      </w:smartTag>
      <w:r w:rsidRPr="00A71884">
        <w:rPr>
          <w:rFonts w:ascii="Arial" w:hAnsi="Arial" w:cs="Arial"/>
          <w:sz w:val="20"/>
          <w:szCs w:val="20"/>
        </w:rPr>
        <w:t xml:space="preserve"> $20.</w:t>
      </w:r>
    </w:p>
    <w:p w:rsidR="00CE3FD8" w:rsidRPr="00A71884" w:rsidRDefault="00CE3FD8" w:rsidP="00CE3FD8">
      <w:pPr>
        <w:widowControl w:val="0"/>
        <w:tabs>
          <w:tab w:val="num" w:pos="840"/>
        </w:tabs>
        <w:autoSpaceDE w:val="0"/>
        <w:autoSpaceDN w:val="0"/>
        <w:adjustRightInd w:val="0"/>
        <w:ind w:left="480"/>
        <w:rPr>
          <w:rFonts w:ascii="Arial" w:hAnsi="Arial" w:cs="Arial"/>
          <w:sz w:val="20"/>
          <w:szCs w:val="20"/>
        </w:rPr>
      </w:pPr>
      <w:proofErr w:type="gramStart"/>
      <w:r w:rsidRPr="00A71884">
        <w:rPr>
          <w:rFonts w:ascii="Arial" w:hAnsi="Arial" w:cs="Arial"/>
          <w:sz w:val="20"/>
          <w:szCs w:val="20"/>
        </w:rPr>
        <w:t>b</w:t>
      </w:r>
      <w:proofErr w:type="gramEnd"/>
      <w:r w:rsidRPr="00A71884">
        <w:rPr>
          <w:rFonts w:ascii="Arial" w:hAnsi="Arial" w:cs="Arial"/>
          <w:sz w:val="20"/>
          <w:szCs w:val="20"/>
        </w:rPr>
        <w:t>.</w:t>
      </w:r>
      <w:r w:rsidRPr="00A71884">
        <w:rPr>
          <w:rFonts w:ascii="Arial" w:hAnsi="Arial" w:cs="Arial"/>
          <w:sz w:val="20"/>
          <w:szCs w:val="20"/>
        </w:rPr>
        <w:tab/>
        <w:t>loan The Shirt Shop $20.</w:t>
      </w:r>
    </w:p>
    <w:p w:rsidR="00CE3FD8" w:rsidRPr="00A71884" w:rsidRDefault="00CE3FD8" w:rsidP="00CE3FD8">
      <w:pPr>
        <w:widowControl w:val="0"/>
        <w:tabs>
          <w:tab w:val="num" w:pos="840"/>
        </w:tabs>
        <w:autoSpaceDE w:val="0"/>
        <w:autoSpaceDN w:val="0"/>
        <w:adjustRightInd w:val="0"/>
        <w:ind w:left="480"/>
        <w:rPr>
          <w:rFonts w:ascii="Arial" w:hAnsi="Arial" w:cs="Arial"/>
          <w:sz w:val="20"/>
          <w:szCs w:val="20"/>
        </w:rPr>
      </w:pPr>
      <w:proofErr w:type="gramStart"/>
      <w:r w:rsidRPr="00A71884">
        <w:rPr>
          <w:rFonts w:ascii="Arial" w:hAnsi="Arial" w:cs="Arial"/>
          <w:sz w:val="20"/>
          <w:szCs w:val="20"/>
        </w:rPr>
        <w:t>c</w:t>
      </w:r>
      <w:proofErr w:type="gramEnd"/>
      <w:r w:rsidRPr="00A71884">
        <w:rPr>
          <w:rFonts w:ascii="Arial" w:hAnsi="Arial" w:cs="Arial"/>
          <w:sz w:val="20"/>
          <w:szCs w:val="20"/>
        </w:rPr>
        <w:t>.</w:t>
      </w:r>
      <w:r w:rsidRPr="00A71884">
        <w:rPr>
          <w:rFonts w:ascii="Arial" w:hAnsi="Arial" w:cs="Arial"/>
          <w:sz w:val="20"/>
          <w:szCs w:val="20"/>
        </w:rPr>
        <w:tab/>
        <w:t xml:space="preserve">deduct $20 from </w:t>
      </w:r>
      <w:smartTag w:uri="urn:schemas-microsoft-com:office:smarttags" w:element="place">
        <w:r w:rsidRPr="00A71884">
          <w:rPr>
            <w:rFonts w:ascii="Arial" w:hAnsi="Arial" w:cs="Arial"/>
            <w:sz w:val="20"/>
            <w:szCs w:val="20"/>
          </w:rPr>
          <w:t>Nasser</w:t>
        </w:r>
      </w:smartTag>
      <w:r w:rsidRPr="00A71884">
        <w:rPr>
          <w:rFonts w:ascii="Arial" w:hAnsi="Arial" w:cs="Arial"/>
          <w:sz w:val="20"/>
          <w:szCs w:val="20"/>
        </w:rPr>
        <w:t>’s checking account.</w:t>
      </w:r>
    </w:p>
    <w:p w:rsidR="00CE3FD8" w:rsidRPr="00A71884" w:rsidRDefault="00CE3FD8" w:rsidP="00CE3FD8">
      <w:pPr>
        <w:widowControl w:val="0"/>
        <w:tabs>
          <w:tab w:val="num" w:pos="840"/>
        </w:tabs>
        <w:autoSpaceDE w:val="0"/>
        <w:autoSpaceDN w:val="0"/>
        <w:adjustRightInd w:val="0"/>
        <w:ind w:left="480"/>
        <w:rPr>
          <w:rFonts w:ascii="Arial" w:hAnsi="Arial" w:cs="Arial"/>
          <w:sz w:val="20"/>
          <w:szCs w:val="20"/>
        </w:rPr>
      </w:pPr>
      <w:proofErr w:type="gramStart"/>
      <w:r w:rsidRPr="00A71884">
        <w:rPr>
          <w:rFonts w:ascii="Arial" w:hAnsi="Arial" w:cs="Arial"/>
          <w:sz w:val="20"/>
          <w:szCs w:val="20"/>
        </w:rPr>
        <w:t>d</w:t>
      </w:r>
      <w:proofErr w:type="gramEnd"/>
      <w:r w:rsidRPr="00A71884">
        <w:rPr>
          <w:rFonts w:ascii="Arial" w:hAnsi="Arial" w:cs="Arial"/>
          <w:sz w:val="20"/>
          <w:szCs w:val="20"/>
        </w:rPr>
        <w:t>.</w:t>
      </w:r>
      <w:r w:rsidRPr="00A71884">
        <w:rPr>
          <w:rFonts w:ascii="Arial" w:hAnsi="Arial" w:cs="Arial"/>
          <w:sz w:val="20"/>
          <w:szCs w:val="20"/>
        </w:rPr>
        <w:tab/>
        <w:t>deduct $20 from The Shirt Shop’s checking account.</w:t>
      </w:r>
    </w:p>
    <w:p w:rsidR="00CE3FD8" w:rsidRPr="00A71884" w:rsidRDefault="00CE3FD8" w:rsidP="00CE3FD8">
      <w:pPr>
        <w:widowControl w:val="0"/>
        <w:autoSpaceDE w:val="0"/>
        <w:autoSpaceDN w:val="0"/>
        <w:adjustRightInd w:val="0"/>
        <w:rPr>
          <w:rFonts w:ascii="Arial" w:hAnsi="Arial" w:cs="Arial"/>
          <w:sz w:val="20"/>
          <w:szCs w:val="20"/>
        </w:rPr>
      </w:pPr>
    </w:p>
    <w:p w:rsidR="00CE3FD8" w:rsidRPr="00A71884" w:rsidRDefault="00CE3FD8" w:rsidP="00CE3FD8">
      <w:pPr>
        <w:tabs>
          <w:tab w:val="left" w:pos="480"/>
        </w:tabs>
        <w:rPr>
          <w:rFonts w:ascii="Arial" w:hAnsi="Arial" w:cs="Arial"/>
          <w:sz w:val="20"/>
          <w:szCs w:val="20"/>
        </w:rPr>
      </w:pPr>
      <w:r>
        <w:rPr>
          <w:rFonts w:ascii="Arial" w:hAnsi="Arial" w:cs="Arial"/>
          <w:sz w:val="20"/>
          <w:szCs w:val="20"/>
        </w:rPr>
        <w:t>16</w:t>
      </w:r>
      <w:r w:rsidRPr="00A71884">
        <w:rPr>
          <w:rFonts w:ascii="Arial" w:hAnsi="Arial" w:cs="Arial"/>
          <w:sz w:val="20"/>
          <w:szCs w:val="20"/>
        </w:rPr>
        <w:t>.</w:t>
      </w:r>
      <w:r w:rsidRPr="00A71884">
        <w:rPr>
          <w:rFonts w:ascii="Arial" w:hAnsi="Arial" w:cs="Arial"/>
          <w:sz w:val="20"/>
          <w:szCs w:val="20"/>
        </w:rPr>
        <w:tab/>
        <w:t>Inflation is the term used to describe:</w:t>
      </w:r>
    </w:p>
    <w:p w:rsidR="00CE3FD8" w:rsidRPr="00A71884" w:rsidRDefault="00CE3FD8" w:rsidP="00CE3FD8">
      <w:pPr>
        <w:numPr>
          <w:ilvl w:val="0"/>
          <w:numId w:val="29"/>
        </w:numPr>
        <w:tabs>
          <w:tab w:val="clear" w:pos="1080"/>
          <w:tab w:val="left" w:pos="840"/>
        </w:tabs>
        <w:ind w:left="480" w:firstLine="0"/>
        <w:rPr>
          <w:rFonts w:ascii="Arial" w:hAnsi="Arial" w:cs="Arial"/>
          <w:sz w:val="20"/>
          <w:szCs w:val="20"/>
        </w:rPr>
      </w:pPr>
      <w:proofErr w:type="gramStart"/>
      <w:r w:rsidRPr="00A71884">
        <w:rPr>
          <w:rFonts w:ascii="Arial" w:hAnsi="Arial" w:cs="Arial"/>
          <w:sz w:val="20"/>
          <w:szCs w:val="20"/>
        </w:rPr>
        <w:t>a</w:t>
      </w:r>
      <w:proofErr w:type="gramEnd"/>
      <w:r w:rsidRPr="00A71884">
        <w:rPr>
          <w:rFonts w:ascii="Arial" w:hAnsi="Arial" w:cs="Arial"/>
          <w:sz w:val="20"/>
          <w:szCs w:val="20"/>
        </w:rPr>
        <w:t xml:space="preserve"> decrease in interest rates.</w:t>
      </w:r>
    </w:p>
    <w:p w:rsidR="00CE3FD8" w:rsidRPr="00A71884" w:rsidRDefault="00CE3FD8" w:rsidP="00CE3FD8">
      <w:pPr>
        <w:numPr>
          <w:ilvl w:val="0"/>
          <w:numId w:val="29"/>
        </w:numPr>
        <w:tabs>
          <w:tab w:val="clear" w:pos="1080"/>
          <w:tab w:val="left" w:pos="840"/>
        </w:tabs>
        <w:ind w:left="480" w:firstLine="0"/>
        <w:rPr>
          <w:rFonts w:ascii="Arial" w:hAnsi="Arial" w:cs="Arial"/>
          <w:sz w:val="20"/>
          <w:szCs w:val="20"/>
        </w:rPr>
      </w:pPr>
      <w:proofErr w:type="gramStart"/>
      <w:r w:rsidRPr="00A71884">
        <w:rPr>
          <w:rFonts w:ascii="Arial" w:hAnsi="Arial" w:cs="Arial"/>
          <w:sz w:val="20"/>
          <w:szCs w:val="20"/>
        </w:rPr>
        <w:t>an</w:t>
      </w:r>
      <w:proofErr w:type="gramEnd"/>
      <w:r w:rsidRPr="00A71884">
        <w:rPr>
          <w:rFonts w:ascii="Arial" w:hAnsi="Arial" w:cs="Arial"/>
          <w:sz w:val="20"/>
          <w:szCs w:val="20"/>
        </w:rPr>
        <w:t xml:space="preserve"> increase in interest rates.</w:t>
      </w:r>
    </w:p>
    <w:p w:rsidR="00CE3FD8" w:rsidRPr="00A71884" w:rsidRDefault="00CE3FD8" w:rsidP="00CE3FD8">
      <w:pPr>
        <w:numPr>
          <w:ilvl w:val="0"/>
          <w:numId w:val="29"/>
        </w:numPr>
        <w:tabs>
          <w:tab w:val="clear" w:pos="1080"/>
          <w:tab w:val="left" w:pos="840"/>
        </w:tabs>
        <w:ind w:left="480" w:firstLine="0"/>
        <w:rPr>
          <w:rFonts w:ascii="Arial" w:hAnsi="Arial" w:cs="Arial"/>
          <w:sz w:val="20"/>
          <w:szCs w:val="20"/>
        </w:rPr>
      </w:pPr>
      <w:proofErr w:type="gramStart"/>
      <w:r w:rsidRPr="00A71884">
        <w:rPr>
          <w:rFonts w:ascii="Arial" w:hAnsi="Arial" w:cs="Arial"/>
          <w:sz w:val="20"/>
          <w:szCs w:val="20"/>
        </w:rPr>
        <w:t>a</w:t>
      </w:r>
      <w:proofErr w:type="gramEnd"/>
      <w:r w:rsidRPr="00A71884">
        <w:rPr>
          <w:rFonts w:ascii="Arial" w:hAnsi="Arial" w:cs="Arial"/>
          <w:sz w:val="20"/>
          <w:szCs w:val="20"/>
        </w:rPr>
        <w:t xml:space="preserve"> general increase in prices.</w:t>
      </w:r>
    </w:p>
    <w:p w:rsidR="00CE3FD8" w:rsidRPr="00A71884" w:rsidRDefault="00CE3FD8" w:rsidP="00CE3FD8">
      <w:pPr>
        <w:numPr>
          <w:ilvl w:val="0"/>
          <w:numId w:val="29"/>
        </w:numPr>
        <w:tabs>
          <w:tab w:val="clear" w:pos="1080"/>
          <w:tab w:val="left" w:pos="840"/>
        </w:tabs>
        <w:ind w:left="480" w:firstLine="0"/>
        <w:rPr>
          <w:rFonts w:ascii="Arial" w:hAnsi="Arial" w:cs="Arial"/>
          <w:sz w:val="20"/>
          <w:szCs w:val="20"/>
        </w:rPr>
      </w:pPr>
      <w:proofErr w:type="gramStart"/>
      <w:r w:rsidRPr="00A71884">
        <w:rPr>
          <w:rFonts w:ascii="Arial" w:hAnsi="Arial" w:cs="Arial"/>
          <w:sz w:val="20"/>
          <w:szCs w:val="20"/>
        </w:rPr>
        <w:t>a</w:t>
      </w:r>
      <w:proofErr w:type="gramEnd"/>
      <w:r w:rsidRPr="00A71884">
        <w:rPr>
          <w:rFonts w:ascii="Arial" w:hAnsi="Arial" w:cs="Arial"/>
          <w:sz w:val="20"/>
          <w:szCs w:val="20"/>
        </w:rPr>
        <w:t xml:space="preserve"> general decrease in prices.</w:t>
      </w:r>
    </w:p>
    <w:p w:rsidR="00CE3FD8" w:rsidRPr="00A71884" w:rsidRDefault="00CE3FD8" w:rsidP="00CE3FD8">
      <w:pPr>
        <w:rPr>
          <w:rFonts w:ascii="Arial" w:hAnsi="Arial" w:cs="Arial"/>
          <w:sz w:val="20"/>
          <w:szCs w:val="20"/>
        </w:rPr>
      </w:pPr>
    </w:p>
    <w:p w:rsidR="00CE3FD8" w:rsidRPr="00A71884" w:rsidRDefault="00CE3FD8" w:rsidP="00CE3FD8">
      <w:pPr>
        <w:pStyle w:val="BodyText"/>
        <w:tabs>
          <w:tab w:val="left" w:pos="475"/>
        </w:tabs>
        <w:rPr>
          <w:rFonts w:ascii="Arial" w:hAnsi="Arial" w:cs="Arial"/>
          <w:b/>
          <w:bCs/>
          <w:sz w:val="20"/>
          <w:szCs w:val="20"/>
        </w:rPr>
      </w:pPr>
      <w:r>
        <w:rPr>
          <w:rFonts w:ascii="Arial" w:hAnsi="Arial" w:cs="Arial"/>
          <w:sz w:val="20"/>
          <w:szCs w:val="20"/>
        </w:rPr>
        <w:lastRenderedPageBreak/>
        <w:t>17</w:t>
      </w:r>
      <w:r w:rsidRPr="00A71884">
        <w:rPr>
          <w:rFonts w:ascii="Arial" w:hAnsi="Arial" w:cs="Arial"/>
          <w:sz w:val="20"/>
          <w:szCs w:val="20"/>
        </w:rPr>
        <w:t>.</w:t>
      </w:r>
      <w:r w:rsidRPr="00A71884">
        <w:rPr>
          <w:rFonts w:ascii="Arial" w:hAnsi="Arial" w:cs="Arial"/>
          <w:sz w:val="20"/>
          <w:szCs w:val="20"/>
        </w:rPr>
        <w:tab/>
        <w:t>Your credit limit is the:</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a</w:t>
      </w:r>
      <w:proofErr w:type="gramEnd"/>
      <w:r w:rsidRPr="00A71884">
        <w:rPr>
          <w:rFonts w:ascii="Arial" w:hAnsi="Arial" w:cs="Arial"/>
          <w:sz w:val="20"/>
          <w:szCs w:val="20"/>
        </w:rPr>
        <w:t>.</w:t>
      </w:r>
      <w:r w:rsidRPr="00A71884">
        <w:rPr>
          <w:rFonts w:ascii="Arial" w:hAnsi="Arial" w:cs="Arial"/>
          <w:sz w:val="20"/>
          <w:szCs w:val="20"/>
        </w:rPr>
        <w:tab/>
        <w:t>minimum amount available to borrow.</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b</w:t>
      </w:r>
      <w:proofErr w:type="gramEnd"/>
      <w:r w:rsidRPr="00A71884">
        <w:rPr>
          <w:rFonts w:ascii="Arial" w:hAnsi="Arial" w:cs="Arial"/>
          <w:sz w:val="20"/>
          <w:szCs w:val="20"/>
        </w:rPr>
        <w:t>.</w:t>
      </w:r>
      <w:r w:rsidRPr="00A71884">
        <w:rPr>
          <w:rFonts w:ascii="Arial" w:hAnsi="Arial" w:cs="Arial"/>
          <w:sz w:val="20"/>
          <w:szCs w:val="20"/>
        </w:rPr>
        <w:tab/>
        <w:t>maximum amount available to borrow.</w:t>
      </w:r>
    </w:p>
    <w:p w:rsidR="00CE3FD8" w:rsidRPr="00A71884" w:rsidRDefault="00CE3FD8" w:rsidP="00CE3FD8">
      <w:pPr>
        <w:numPr>
          <w:ilvl w:val="0"/>
          <w:numId w:val="32"/>
        </w:numPr>
        <w:tabs>
          <w:tab w:val="clear" w:pos="765"/>
          <w:tab w:val="left" w:pos="840"/>
        </w:tabs>
        <w:ind w:left="480" w:firstLine="0"/>
        <w:rPr>
          <w:rFonts w:ascii="Arial" w:hAnsi="Arial" w:cs="Arial"/>
          <w:sz w:val="20"/>
          <w:szCs w:val="20"/>
        </w:rPr>
      </w:pPr>
      <w:proofErr w:type="gramStart"/>
      <w:r w:rsidRPr="00A71884">
        <w:rPr>
          <w:rFonts w:ascii="Arial" w:hAnsi="Arial" w:cs="Arial"/>
          <w:sz w:val="20"/>
          <w:szCs w:val="20"/>
        </w:rPr>
        <w:t>minimum</w:t>
      </w:r>
      <w:proofErr w:type="gramEnd"/>
      <w:r w:rsidRPr="00A71884">
        <w:rPr>
          <w:rFonts w:ascii="Arial" w:hAnsi="Arial" w:cs="Arial"/>
          <w:sz w:val="20"/>
          <w:szCs w:val="20"/>
        </w:rPr>
        <w:t xml:space="preserve"> monthly payment on a credit card.</w:t>
      </w:r>
    </w:p>
    <w:p w:rsidR="00CE3FD8" w:rsidRPr="00A71884" w:rsidRDefault="00CE3FD8" w:rsidP="00CE3FD8">
      <w:pPr>
        <w:numPr>
          <w:ilvl w:val="0"/>
          <w:numId w:val="32"/>
        </w:numPr>
        <w:tabs>
          <w:tab w:val="clear" w:pos="765"/>
          <w:tab w:val="left" w:pos="840"/>
        </w:tabs>
        <w:ind w:left="480" w:firstLine="0"/>
        <w:rPr>
          <w:rFonts w:ascii="Arial" w:hAnsi="Arial" w:cs="Arial"/>
          <w:sz w:val="20"/>
          <w:szCs w:val="20"/>
        </w:rPr>
      </w:pPr>
      <w:proofErr w:type="gramStart"/>
      <w:r w:rsidRPr="00A71884">
        <w:rPr>
          <w:rFonts w:ascii="Arial" w:hAnsi="Arial" w:cs="Arial"/>
          <w:sz w:val="20"/>
          <w:szCs w:val="20"/>
        </w:rPr>
        <w:t>maximum</w:t>
      </w:r>
      <w:proofErr w:type="gramEnd"/>
      <w:r w:rsidRPr="00A71884">
        <w:rPr>
          <w:rFonts w:ascii="Arial" w:hAnsi="Arial" w:cs="Arial"/>
          <w:sz w:val="20"/>
          <w:szCs w:val="20"/>
        </w:rPr>
        <w:t xml:space="preserve"> monthly payment on a credit card.</w:t>
      </w:r>
    </w:p>
    <w:p w:rsidR="00CE3FD8" w:rsidRDefault="00CE3FD8" w:rsidP="00CE3FD8">
      <w:pPr>
        <w:rPr>
          <w:rFonts w:ascii="Arial" w:hAnsi="Arial" w:cs="Arial"/>
          <w:sz w:val="20"/>
          <w:szCs w:val="20"/>
        </w:rPr>
      </w:pPr>
    </w:p>
    <w:p w:rsidR="00CE3FD8" w:rsidRDefault="00CE3FD8" w:rsidP="00CE3FD8">
      <w:pPr>
        <w:rPr>
          <w:rFonts w:ascii="Arial" w:hAnsi="Arial" w:cs="Arial"/>
          <w:sz w:val="20"/>
          <w:szCs w:val="20"/>
        </w:rPr>
      </w:pPr>
    </w:p>
    <w:p w:rsidR="00CE3FD8" w:rsidRPr="00A71884" w:rsidRDefault="00CE3FD8" w:rsidP="00CE3FD8">
      <w:pPr>
        <w:tabs>
          <w:tab w:val="left" w:pos="480"/>
        </w:tabs>
        <w:rPr>
          <w:rFonts w:ascii="Arial" w:hAnsi="Arial" w:cs="Arial"/>
          <w:sz w:val="20"/>
          <w:szCs w:val="20"/>
        </w:rPr>
      </w:pPr>
      <w:r>
        <w:rPr>
          <w:rFonts w:ascii="Arial" w:hAnsi="Arial" w:cs="Arial"/>
          <w:sz w:val="20"/>
          <w:szCs w:val="20"/>
        </w:rPr>
        <w:t>18</w:t>
      </w:r>
      <w:r w:rsidRPr="00A71884">
        <w:rPr>
          <w:rFonts w:ascii="Arial" w:hAnsi="Arial" w:cs="Arial"/>
          <w:sz w:val="20"/>
          <w:szCs w:val="20"/>
        </w:rPr>
        <w:t>.</w:t>
      </w:r>
      <w:r w:rsidRPr="00A71884">
        <w:rPr>
          <w:rFonts w:ascii="Arial" w:hAnsi="Arial" w:cs="Arial"/>
          <w:sz w:val="20"/>
          <w:szCs w:val="20"/>
        </w:rPr>
        <w:tab/>
        <w:t>People with a poor credit history will usually pay a:</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a</w:t>
      </w:r>
      <w:proofErr w:type="gramEnd"/>
      <w:r w:rsidRPr="00A71884">
        <w:rPr>
          <w:rFonts w:ascii="Arial" w:hAnsi="Arial" w:cs="Arial"/>
          <w:sz w:val="20"/>
          <w:szCs w:val="20"/>
        </w:rPr>
        <w:t>.</w:t>
      </w:r>
      <w:r w:rsidRPr="00A71884">
        <w:rPr>
          <w:rFonts w:ascii="Arial" w:hAnsi="Arial" w:cs="Arial"/>
          <w:sz w:val="20"/>
          <w:szCs w:val="20"/>
        </w:rPr>
        <w:tab/>
        <w:t>higher inflation rate.</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b</w:t>
      </w:r>
      <w:proofErr w:type="gramEnd"/>
      <w:r w:rsidRPr="00A71884">
        <w:rPr>
          <w:rFonts w:ascii="Arial" w:hAnsi="Arial" w:cs="Arial"/>
          <w:sz w:val="20"/>
          <w:szCs w:val="20"/>
        </w:rPr>
        <w:t>.</w:t>
      </w:r>
      <w:r w:rsidRPr="00A71884">
        <w:rPr>
          <w:rFonts w:ascii="Arial" w:hAnsi="Arial" w:cs="Arial"/>
          <w:sz w:val="20"/>
          <w:szCs w:val="20"/>
        </w:rPr>
        <w:tab/>
        <w:t>higher interest rate.</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c</w:t>
      </w:r>
      <w:proofErr w:type="gramEnd"/>
      <w:r w:rsidRPr="00A71884">
        <w:rPr>
          <w:rFonts w:ascii="Arial" w:hAnsi="Arial" w:cs="Arial"/>
          <w:sz w:val="20"/>
          <w:szCs w:val="20"/>
        </w:rPr>
        <w:t>.</w:t>
      </w:r>
      <w:r w:rsidRPr="00A71884">
        <w:rPr>
          <w:rFonts w:ascii="Arial" w:hAnsi="Arial" w:cs="Arial"/>
          <w:sz w:val="20"/>
          <w:szCs w:val="20"/>
        </w:rPr>
        <w:tab/>
        <w:t>lower inflation rate.</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d</w:t>
      </w:r>
      <w:proofErr w:type="gramEnd"/>
      <w:r w:rsidRPr="00A71884">
        <w:rPr>
          <w:rFonts w:ascii="Arial" w:hAnsi="Arial" w:cs="Arial"/>
          <w:sz w:val="20"/>
          <w:szCs w:val="20"/>
        </w:rPr>
        <w:t>.</w:t>
      </w:r>
      <w:r w:rsidRPr="00A71884">
        <w:rPr>
          <w:rFonts w:ascii="Arial" w:hAnsi="Arial" w:cs="Arial"/>
          <w:sz w:val="20"/>
          <w:szCs w:val="20"/>
        </w:rPr>
        <w:tab/>
        <w:t>lower interest rate.</w:t>
      </w:r>
    </w:p>
    <w:p w:rsidR="00CE3FD8" w:rsidRDefault="00CE3FD8" w:rsidP="00CE3FD8">
      <w:pPr>
        <w:pStyle w:val="BodyText"/>
        <w:tabs>
          <w:tab w:val="left" w:pos="540"/>
          <w:tab w:val="left" w:pos="1080"/>
        </w:tabs>
        <w:ind w:left="547" w:hanging="547"/>
        <w:rPr>
          <w:rFonts w:ascii="Arial" w:hAnsi="Arial" w:cs="Arial"/>
          <w:b/>
          <w:bCs/>
          <w:sz w:val="20"/>
          <w:szCs w:val="20"/>
        </w:rPr>
      </w:pPr>
    </w:p>
    <w:p w:rsidR="00CE3FD8" w:rsidRPr="00A71884" w:rsidRDefault="00CE3FD8" w:rsidP="00CE3FD8">
      <w:pPr>
        <w:ind w:left="475" w:hanging="475"/>
        <w:rPr>
          <w:rFonts w:ascii="Arial" w:hAnsi="Arial" w:cs="Arial"/>
          <w:sz w:val="20"/>
          <w:szCs w:val="20"/>
        </w:rPr>
      </w:pPr>
      <w:r>
        <w:rPr>
          <w:rFonts w:ascii="Arial" w:hAnsi="Arial" w:cs="Arial"/>
          <w:sz w:val="20"/>
          <w:szCs w:val="20"/>
        </w:rPr>
        <w:t>19</w:t>
      </w:r>
      <w:r w:rsidRPr="00A71884">
        <w:rPr>
          <w:rFonts w:ascii="Arial" w:hAnsi="Arial" w:cs="Arial"/>
          <w:sz w:val="20"/>
          <w:szCs w:val="20"/>
        </w:rPr>
        <w:t>.</w:t>
      </w:r>
      <w:r w:rsidRPr="00A71884">
        <w:rPr>
          <w:rFonts w:ascii="Arial" w:hAnsi="Arial" w:cs="Arial"/>
          <w:sz w:val="20"/>
          <w:szCs w:val="20"/>
        </w:rPr>
        <w:tab/>
        <w:t>Willie was lured to an electronics store that was advertising a great price for a DVD player the store knew it didn’t have in stock.  The clerk told him the store was out of that model, and showed him higher-priced models.  What illegal marketing strategy was used in this case?</w:t>
      </w:r>
    </w:p>
    <w:p w:rsidR="00CE3FD8" w:rsidRPr="00A71884" w:rsidRDefault="00CE3FD8" w:rsidP="00CE3FD8">
      <w:pPr>
        <w:numPr>
          <w:ilvl w:val="0"/>
          <w:numId w:val="34"/>
        </w:numPr>
        <w:tabs>
          <w:tab w:val="clear" w:pos="1080"/>
          <w:tab w:val="left" w:pos="840"/>
        </w:tabs>
        <w:ind w:left="480" w:firstLine="0"/>
        <w:rPr>
          <w:rFonts w:ascii="Arial" w:hAnsi="Arial" w:cs="Arial"/>
          <w:sz w:val="20"/>
          <w:szCs w:val="20"/>
        </w:rPr>
      </w:pPr>
      <w:r w:rsidRPr="00A71884">
        <w:rPr>
          <w:rFonts w:ascii="Arial" w:hAnsi="Arial" w:cs="Arial"/>
          <w:sz w:val="20"/>
          <w:szCs w:val="20"/>
        </w:rPr>
        <w:t>price fixing</w:t>
      </w:r>
    </w:p>
    <w:p w:rsidR="00CE3FD8" w:rsidRPr="00A71884" w:rsidRDefault="00CE3FD8" w:rsidP="00CE3FD8">
      <w:pPr>
        <w:numPr>
          <w:ilvl w:val="0"/>
          <w:numId w:val="34"/>
        </w:numPr>
        <w:tabs>
          <w:tab w:val="clear" w:pos="1080"/>
          <w:tab w:val="left" w:pos="840"/>
        </w:tabs>
        <w:ind w:left="480" w:firstLine="0"/>
        <w:rPr>
          <w:rFonts w:ascii="Arial" w:hAnsi="Arial" w:cs="Arial"/>
          <w:sz w:val="20"/>
          <w:szCs w:val="20"/>
        </w:rPr>
      </w:pPr>
      <w:r w:rsidRPr="00A71884">
        <w:rPr>
          <w:rFonts w:ascii="Arial" w:hAnsi="Arial" w:cs="Arial"/>
          <w:sz w:val="20"/>
          <w:szCs w:val="20"/>
        </w:rPr>
        <w:t>pyramid sales</w:t>
      </w:r>
    </w:p>
    <w:p w:rsidR="00CE3FD8" w:rsidRPr="00A71884" w:rsidRDefault="00CE3FD8" w:rsidP="00CE3FD8">
      <w:pPr>
        <w:numPr>
          <w:ilvl w:val="0"/>
          <w:numId w:val="34"/>
        </w:numPr>
        <w:tabs>
          <w:tab w:val="clear" w:pos="1080"/>
          <w:tab w:val="left" w:pos="840"/>
        </w:tabs>
        <w:ind w:left="480" w:firstLine="0"/>
        <w:rPr>
          <w:rFonts w:ascii="Arial" w:hAnsi="Arial" w:cs="Arial"/>
          <w:sz w:val="20"/>
          <w:szCs w:val="20"/>
        </w:rPr>
      </w:pPr>
      <w:r w:rsidRPr="00A71884">
        <w:rPr>
          <w:rFonts w:ascii="Arial" w:hAnsi="Arial" w:cs="Arial"/>
          <w:sz w:val="20"/>
          <w:szCs w:val="20"/>
        </w:rPr>
        <w:t>there and gone</w:t>
      </w:r>
    </w:p>
    <w:p w:rsidR="00CE3FD8" w:rsidRPr="00A71884" w:rsidRDefault="00CE3FD8" w:rsidP="00CE3FD8">
      <w:pPr>
        <w:numPr>
          <w:ilvl w:val="0"/>
          <w:numId w:val="34"/>
        </w:numPr>
        <w:tabs>
          <w:tab w:val="clear" w:pos="1080"/>
          <w:tab w:val="left" w:pos="840"/>
        </w:tabs>
        <w:ind w:left="480" w:firstLine="0"/>
        <w:rPr>
          <w:rFonts w:ascii="Arial" w:hAnsi="Arial" w:cs="Arial"/>
          <w:sz w:val="20"/>
          <w:szCs w:val="20"/>
        </w:rPr>
      </w:pPr>
      <w:r w:rsidRPr="00A71884">
        <w:rPr>
          <w:rFonts w:ascii="Arial" w:hAnsi="Arial" w:cs="Arial"/>
          <w:sz w:val="20"/>
          <w:szCs w:val="20"/>
        </w:rPr>
        <w:t>bait and switch</w:t>
      </w:r>
    </w:p>
    <w:p w:rsidR="00CE3FD8" w:rsidRPr="00A71884" w:rsidRDefault="00CE3FD8" w:rsidP="00CE3FD8">
      <w:pPr>
        <w:rPr>
          <w:rFonts w:ascii="Arial" w:hAnsi="Arial" w:cs="Arial"/>
          <w:sz w:val="20"/>
          <w:szCs w:val="20"/>
        </w:rPr>
      </w:pPr>
    </w:p>
    <w:p w:rsidR="00CE3FD8" w:rsidRPr="00A71884" w:rsidRDefault="00CE3FD8" w:rsidP="00CE3FD8">
      <w:pPr>
        <w:pStyle w:val="BodyTextIndent"/>
        <w:tabs>
          <w:tab w:val="left" w:pos="480"/>
        </w:tabs>
        <w:ind w:left="0"/>
        <w:rPr>
          <w:rFonts w:ascii="Arial" w:hAnsi="Arial" w:cs="Arial"/>
          <w:sz w:val="20"/>
        </w:rPr>
      </w:pPr>
      <w:r>
        <w:rPr>
          <w:rFonts w:ascii="Arial" w:hAnsi="Arial" w:cs="Arial"/>
          <w:sz w:val="20"/>
        </w:rPr>
        <w:t>20</w:t>
      </w:r>
      <w:r w:rsidRPr="00A71884">
        <w:rPr>
          <w:rFonts w:ascii="Arial" w:hAnsi="Arial" w:cs="Arial"/>
          <w:sz w:val="20"/>
        </w:rPr>
        <w:t>.</w:t>
      </w:r>
      <w:r w:rsidRPr="00A71884">
        <w:rPr>
          <w:rFonts w:ascii="Arial" w:hAnsi="Arial" w:cs="Arial"/>
          <w:sz w:val="20"/>
        </w:rPr>
        <w:tab/>
        <w:t>A budget is a record of:</w:t>
      </w:r>
    </w:p>
    <w:p w:rsidR="00CE3FD8" w:rsidRPr="00A71884" w:rsidRDefault="00CE3FD8" w:rsidP="00CE3FD8">
      <w:pPr>
        <w:pStyle w:val="BodyTextIndent"/>
        <w:tabs>
          <w:tab w:val="num" w:pos="840"/>
        </w:tabs>
        <w:ind w:left="480"/>
        <w:rPr>
          <w:rFonts w:ascii="Arial" w:hAnsi="Arial" w:cs="Arial"/>
          <w:sz w:val="20"/>
        </w:rPr>
      </w:pPr>
      <w:proofErr w:type="gramStart"/>
      <w:r w:rsidRPr="00A71884">
        <w:rPr>
          <w:rFonts w:ascii="Arial" w:hAnsi="Arial" w:cs="Arial"/>
          <w:sz w:val="20"/>
        </w:rPr>
        <w:t>a</w:t>
      </w:r>
      <w:proofErr w:type="gramEnd"/>
      <w:r w:rsidRPr="00A71884">
        <w:rPr>
          <w:rFonts w:ascii="Arial" w:hAnsi="Arial" w:cs="Arial"/>
          <w:sz w:val="20"/>
        </w:rPr>
        <w:t>.</w:t>
      </w:r>
      <w:r w:rsidRPr="00A71884">
        <w:rPr>
          <w:rFonts w:ascii="Arial" w:hAnsi="Arial" w:cs="Arial"/>
          <w:sz w:val="20"/>
        </w:rPr>
        <w:tab/>
        <w:t>profits and losses.</w:t>
      </w:r>
    </w:p>
    <w:p w:rsidR="00CE3FD8" w:rsidRPr="00A71884" w:rsidRDefault="00CE3FD8" w:rsidP="00CE3FD8">
      <w:pPr>
        <w:pStyle w:val="BodyTextIndent"/>
        <w:tabs>
          <w:tab w:val="num" w:pos="840"/>
        </w:tabs>
        <w:ind w:left="480"/>
        <w:rPr>
          <w:rFonts w:ascii="Arial" w:hAnsi="Arial" w:cs="Arial"/>
          <w:sz w:val="20"/>
        </w:rPr>
      </w:pPr>
      <w:proofErr w:type="gramStart"/>
      <w:r w:rsidRPr="00A71884">
        <w:rPr>
          <w:rFonts w:ascii="Arial" w:hAnsi="Arial" w:cs="Arial"/>
          <w:sz w:val="20"/>
        </w:rPr>
        <w:t>b</w:t>
      </w:r>
      <w:proofErr w:type="gramEnd"/>
      <w:r w:rsidRPr="00A71884">
        <w:rPr>
          <w:rFonts w:ascii="Arial" w:hAnsi="Arial" w:cs="Arial"/>
          <w:sz w:val="20"/>
        </w:rPr>
        <w:t>.</w:t>
      </w:r>
      <w:r w:rsidRPr="00A71884">
        <w:rPr>
          <w:rFonts w:ascii="Arial" w:hAnsi="Arial" w:cs="Arial"/>
          <w:sz w:val="20"/>
        </w:rPr>
        <w:tab/>
        <w:t>costs and benefits.</w:t>
      </w:r>
    </w:p>
    <w:p w:rsidR="00CE3FD8" w:rsidRPr="00A71884" w:rsidRDefault="00CE3FD8" w:rsidP="00CE3FD8">
      <w:pPr>
        <w:pStyle w:val="BodyTextIndent"/>
        <w:tabs>
          <w:tab w:val="num" w:pos="840"/>
        </w:tabs>
        <w:ind w:left="480"/>
        <w:rPr>
          <w:rFonts w:ascii="Arial" w:hAnsi="Arial" w:cs="Arial"/>
          <w:sz w:val="20"/>
        </w:rPr>
      </w:pPr>
      <w:proofErr w:type="gramStart"/>
      <w:r w:rsidRPr="00A71884">
        <w:rPr>
          <w:rFonts w:ascii="Arial" w:hAnsi="Arial" w:cs="Arial"/>
          <w:sz w:val="20"/>
        </w:rPr>
        <w:t>c</w:t>
      </w:r>
      <w:proofErr w:type="gramEnd"/>
      <w:r w:rsidRPr="00A71884">
        <w:rPr>
          <w:rFonts w:ascii="Arial" w:hAnsi="Arial" w:cs="Arial"/>
          <w:sz w:val="20"/>
        </w:rPr>
        <w:t>.</w:t>
      </w:r>
      <w:r w:rsidRPr="00A71884">
        <w:rPr>
          <w:rFonts w:ascii="Arial" w:hAnsi="Arial" w:cs="Arial"/>
          <w:sz w:val="20"/>
        </w:rPr>
        <w:tab/>
        <w:t>assets and liabilities.</w:t>
      </w:r>
    </w:p>
    <w:p w:rsidR="00CE3FD8" w:rsidRPr="00A71884" w:rsidRDefault="00CE3FD8" w:rsidP="00CE3FD8">
      <w:pPr>
        <w:pStyle w:val="BodyTextIndent"/>
        <w:tabs>
          <w:tab w:val="num" w:pos="840"/>
        </w:tabs>
        <w:ind w:left="480"/>
        <w:rPr>
          <w:rFonts w:ascii="Arial" w:hAnsi="Arial" w:cs="Arial"/>
          <w:sz w:val="20"/>
        </w:rPr>
      </w:pPr>
      <w:proofErr w:type="gramStart"/>
      <w:r w:rsidRPr="00A71884">
        <w:rPr>
          <w:rFonts w:ascii="Arial" w:hAnsi="Arial" w:cs="Arial"/>
          <w:sz w:val="20"/>
        </w:rPr>
        <w:t>d</w:t>
      </w:r>
      <w:proofErr w:type="gramEnd"/>
      <w:r w:rsidRPr="00A71884">
        <w:rPr>
          <w:rFonts w:ascii="Arial" w:hAnsi="Arial" w:cs="Arial"/>
          <w:sz w:val="20"/>
        </w:rPr>
        <w:t>.</w:t>
      </w:r>
      <w:r w:rsidRPr="00A71884">
        <w:rPr>
          <w:rFonts w:ascii="Arial" w:hAnsi="Arial" w:cs="Arial"/>
          <w:sz w:val="20"/>
        </w:rPr>
        <w:tab/>
        <w:t>income and expenses.</w:t>
      </w:r>
    </w:p>
    <w:p w:rsidR="00CE3FD8" w:rsidRPr="00A71884" w:rsidRDefault="00CE3FD8" w:rsidP="00CE3FD8">
      <w:pPr>
        <w:rPr>
          <w:rFonts w:ascii="Arial" w:hAnsi="Arial" w:cs="Arial"/>
          <w:sz w:val="20"/>
          <w:szCs w:val="20"/>
        </w:rPr>
      </w:pPr>
    </w:p>
    <w:p w:rsidR="00CE3FD8" w:rsidRPr="00A71884" w:rsidRDefault="00CE3FD8" w:rsidP="00CE3FD8">
      <w:pPr>
        <w:tabs>
          <w:tab w:val="left" w:pos="480"/>
        </w:tabs>
        <w:ind w:left="480" w:hanging="480"/>
        <w:rPr>
          <w:rFonts w:ascii="Arial" w:hAnsi="Arial" w:cs="Arial"/>
          <w:sz w:val="20"/>
          <w:szCs w:val="20"/>
        </w:rPr>
      </w:pPr>
      <w:r>
        <w:rPr>
          <w:rFonts w:ascii="Arial" w:hAnsi="Arial" w:cs="Arial"/>
          <w:sz w:val="20"/>
          <w:szCs w:val="20"/>
        </w:rPr>
        <w:t>21</w:t>
      </w:r>
      <w:r w:rsidRPr="00A71884">
        <w:rPr>
          <w:rFonts w:ascii="Arial" w:hAnsi="Arial" w:cs="Arial"/>
          <w:sz w:val="20"/>
          <w:szCs w:val="20"/>
        </w:rPr>
        <w:t>.</w:t>
      </w:r>
      <w:r w:rsidRPr="00A71884">
        <w:rPr>
          <w:rFonts w:ascii="Arial" w:hAnsi="Arial" w:cs="Arial"/>
          <w:sz w:val="20"/>
          <w:szCs w:val="20"/>
        </w:rPr>
        <w:tab/>
        <w:t>You decide that you want to save 10 percent of each paycheck.  You tell your bank to place 10 percent of each paycheck into your savings account.  This strategy is called:</w:t>
      </w:r>
    </w:p>
    <w:p w:rsidR="00CE3FD8" w:rsidRPr="00A71884" w:rsidRDefault="00CE3FD8" w:rsidP="00CE3FD8">
      <w:pPr>
        <w:tabs>
          <w:tab w:val="left" w:pos="840"/>
        </w:tabs>
        <w:ind w:left="480"/>
        <w:rPr>
          <w:rFonts w:ascii="Arial" w:hAnsi="Arial" w:cs="Arial"/>
          <w:sz w:val="20"/>
          <w:szCs w:val="20"/>
        </w:rPr>
      </w:pPr>
      <w:r w:rsidRPr="00A71884">
        <w:rPr>
          <w:rFonts w:ascii="Arial" w:hAnsi="Arial" w:cs="Arial"/>
          <w:sz w:val="20"/>
          <w:szCs w:val="20"/>
        </w:rPr>
        <w:t>a.</w:t>
      </w:r>
      <w:r w:rsidRPr="00A71884">
        <w:rPr>
          <w:rFonts w:ascii="Arial" w:hAnsi="Arial" w:cs="Arial"/>
          <w:sz w:val="20"/>
          <w:szCs w:val="20"/>
        </w:rPr>
        <w:tab/>
        <w:t>“</w:t>
      </w:r>
      <w:proofErr w:type="gramStart"/>
      <w:r w:rsidRPr="00A71884">
        <w:rPr>
          <w:rFonts w:ascii="Arial" w:hAnsi="Arial" w:cs="Arial"/>
          <w:sz w:val="20"/>
          <w:szCs w:val="20"/>
        </w:rPr>
        <w:t>pay</w:t>
      </w:r>
      <w:proofErr w:type="gramEnd"/>
      <w:r w:rsidRPr="00A71884">
        <w:rPr>
          <w:rFonts w:ascii="Arial" w:hAnsi="Arial" w:cs="Arial"/>
          <w:sz w:val="20"/>
          <w:szCs w:val="20"/>
        </w:rPr>
        <w:t xml:space="preserve"> yourself first.”</w:t>
      </w:r>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b.</w:t>
      </w:r>
      <w:r w:rsidRPr="00A71884">
        <w:rPr>
          <w:rFonts w:ascii="Arial" w:hAnsi="Arial" w:cs="Arial"/>
          <w:sz w:val="20"/>
          <w:szCs w:val="20"/>
        </w:rPr>
        <w:tab/>
        <w:t>“net worth analysis.”</w:t>
      </w:r>
      <w:proofErr w:type="gramEnd"/>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c.</w:t>
      </w:r>
      <w:r w:rsidRPr="00A71884">
        <w:rPr>
          <w:rFonts w:ascii="Arial" w:hAnsi="Arial" w:cs="Arial"/>
          <w:sz w:val="20"/>
          <w:szCs w:val="20"/>
        </w:rPr>
        <w:tab/>
        <w:t>“collateral planning.”</w:t>
      </w:r>
      <w:proofErr w:type="gramEnd"/>
    </w:p>
    <w:p w:rsidR="00CE3FD8" w:rsidRPr="00A71884" w:rsidRDefault="00CE3FD8" w:rsidP="00CE3FD8">
      <w:pPr>
        <w:tabs>
          <w:tab w:val="left" w:pos="840"/>
        </w:tabs>
        <w:ind w:left="480"/>
        <w:rPr>
          <w:rFonts w:ascii="Arial" w:hAnsi="Arial" w:cs="Arial"/>
          <w:sz w:val="20"/>
          <w:szCs w:val="20"/>
        </w:rPr>
      </w:pPr>
      <w:proofErr w:type="gramStart"/>
      <w:r w:rsidRPr="00A71884">
        <w:rPr>
          <w:rFonts w:ascii="Arial" w:hAnsi="Arial" w:cs="Arial"/>
          <w:sz w:val="20"/>
          <w:szCs w:val="20"/>
        </w:rPr>
        <w:t>d.</w:t>
      </w:r>
      <w:r w:rsidRPr="00A71884">
        <w:rPr>
          <w:rFonts w:ascii="Arial" w:hAnsi="Arial" w:cs="Arial"/>
          <w:sz w:val="20"/>
          <w:szCs w:val="20"/>
        </w:rPr>
        <w:tab/>
        <w:t>“living above your means.”</w:t>
      </w:r>
      <w:proofErr w:type="gramEnd"/>
    </w:p>
    <w:p w:rsidR="00CE3FD8" w:rsidRPr="00A71884" w:rsidRDefault="00CE3FD8" w:rsidP="00CE3FD8">
      <w:pPr>
        <w:rPr>
          <w:rFonts w:ascii="Arial" w:hAnsi="Arial" w:cs="Arial"/>
          <w:sz w:val="20"/>
          <w:szCs w:val="20"/>
        </w:rPr>
      </w:pPr>
    </w:p>
    <w:p w:rsidR="00CE3FD8" w:rsidRPr="00A71884" w:rsidRDefault="00CE3FD8" w:rsidP="00CE3FD8">
      <w:pPr>
        <w:ind w:left="480" w:hanging="480"/>
        <w:rPr>
          <w:rFonts w:ascii="Arial" w:hAnsi="Arial" w:cs="Arial"/>
          <w:sz w:val="20"/>
          <w:szCs w:val="20"/>
        </w:rPr>
      </w:pPr>
      <w:r>
        <w:rPr>
          <w:rFonts w:ascii="Arial" w:hAnsi="Arial" w:cs="Arial"/>
          <w:sz w:val="20"/>
          <w:szCs w:val="20"/>
        </w:rPr>
        <w:t>22</w:t>
      </w:r>
      <w:r w:rsidRPr="00A71884">
        <w:rPr>
          <w:rFonts w:ascii="Arial" w:hAnsi="Arial" w:cs="Arial"/>
          <w:sz w:val="20"/>
          <w:szCs w:val="20"/>
        </w:rPr>
        <w:t>.</w:t>
      </w:r>
      <w:r w:rsidRPr="00A71884">
        <w:rPr>
          <w:rFonts w:ascii="Arial" w:hAnsi="Arial" w:cs="Arial"/>
          <w:sz w:val="20"/>
          <w:szCs w:val="20"/>
        </w:rPr>
        <w:tab/>
        <w:t>If Jill writes a check for $500, but has only $450 in her checking account, this would be an example of:</w:t>
      </w:r>
    </w:p>
    <w:p w:rsidR="00CE3FD8" w:rsidRPr="00A71884" w:rsidRDefault="00CE3FD8" w:rsidP="00CE3FD8">
      <w:pPr>
        <w:numPr>
          <w:ilvl w:val="0"/>
          <w:numId w:val="43"/>
        </w:numPr>
        <w:tabs>
          <w:tab w:val="clear" w:pos="1080"/>
          <w:tab w:val="left" w:pos="840"/>
        </w:tabs>
        <w:ind w:left="480" w:firstLine="0"/>
        <w:rPr>
          <w:rFonts w:ascii="Arial" w:hAnsi="Arial" w:cs="Arial"/>
          <w:sz w:val="20"/>
          <w:szCs w:val="20"/>
        </w:rPr>
      </w:pPr>
      <w:proofErr w:type="gramStart"/>
      <w:r w:rsidRPr="00A71884">
        <w:rPr>
          <w:rFonts w:ascii="Arial" w:hAnsi="Arial" w:cs="Arial"/>
          <w:sz w:val="20"/>
          <w:szCs w:val="20"/>
        </w:rPr>
        <w:t>a</w:t>
      </w:r>
      <w:proofErr w:type="gramEnd"/>
      <w:r w:rsidRPr="00A71884">
        <w:rPr>
          <w:rFonts w:ascii="Arial" w:hAnsi="Arial" w:cs="Arial"/>
          <w:sz w:val="20"/>
          <w:szCs w:val="20"/>
        </w:rPr>
        <w:t xml:space="preserve"> cash flow.</w:t>
      </w:r>
    </w:p>
    <w:p w:rsidR="00CE3FD8" w:rsidRPr="00A71884" w:rsidRDefault="00CE3FD8" w:rsidP="00CE3FD8">
      <w:pPr>
        <w:numPr>
          <w:ilvl w:val="0"/>
          <w:numId w:val="43"/>
        </w:numPr>
        <w:tabs>
          <w:tab w:val="clear" w:pos="1080"/>
          <w:tab w:val="left" w:pos="840"/>
        </w:tabs>
        <w:ind w:left="480" w:firstLine="0"/>
        <w:rPr>
          <w:rFonts w:ascii="Arial" w:hAnsi="Arial" w:cs="Arial"/>
          <w:sz w:val="20"/>
          <w:szCs w:val="20"/>
        </w:rPr>
      </w:pPr>
      <w:proofErr w:type="gramStart"/>
      <w:r w:rsidRPr="00A71884">
        <w:rPr>
          <w:rFonts w:ascii="Arial" w:hAnsi="Arial" w:cs="Arial"/>
          <w:sz w:val="20"/>
          <w:szCs w:val="20"/>
        </w:rPr>
        <w:t>an</w:t>
      </w:r>
      <w:proofErr w:type="gramEnd"/>
      <w:r w:rsidRPr="00A71884">
        <w:rPr>
          <w:rFonts w:ascii="Arial" w:hAnsi="Arial" w:cs="Arial"/>
          <w:sz w:val="20"/>
          <w:szCs w:val="20"/>
        </w:rPr>
        <w:t xml:space="preserve"> overdraft.</w:t>
      </w:r>
    </w:p>
    <w:p w:rsidR="00CE3FD8" w:rsidRPr="00A71884" w:rsidRDefault="00CE3FD8" w:rsidP="00CE3FD8">
      <w:pPr>
        <w:numPr>
          <w:ilvl w:val="0"/>
          <w:numId w:val="43"/>
        </w:numPr>
        <w:tabs>
          <w:tab w:val="clear" w:pos="1080"/>
          <w:tab w:val="left" w:pos="840"/>
        </w:tabs>
        <w:ind w:left="480" w:firstLine="0"/>
        <w:rPr>
          <w:rFonts w:ascii="Arial" w:hAnsi="Arial" w:cs="Arial"/>
          <w:sz w:val="20"/>
          <w:szCs w:val="20"/>
        </w:rPr>
      </w:pPr>
      <w:proofErr w:type="gramStart"/>
      <w:r w:rsidRPr="00A71884">
        <w:rPr>
          <w:rFonts w:ascii="Arial" w:hAnsi="Arial" w:cs="Arial"/>
          <w:sz w:val="20"/>
          <w:szCs w:val="20"/>
        </w:rPr>
        <w:t>a</w:t>
      </w:r>
      <w:proofErr w:type="gramEnd"/>
      <w:r w:rsidRPr="00A71884">
        <w:rPr>
          <w:rFonts w:ascii="Arial" w:hAnsi="Arial" w:cs="Arial"/>
          <w:sz w:val="20"/>
          <w:szCs w:val="20"/>
        </w:rPr>
        <w:t xml:space="preserve"> money order.</w:t>
      </w:r>
    </w:p>
    <w:p w:rsidR="00CE3FD8" w:rsidRPr="00A71884" w:rsidRDefault="00CE3FD8" w:rsidP="00CE3FD8">
      <w:pPr>
        <w:numPr>
          <w:ilvl w:val="0"/>
          <w:numId w:val="43"/>
        </w:numPr>
        <w:tabs>
          <w:tab w:val="clear" w:pos="1080"/>
          <w:tab w:val="left" w:pos="840"/>
        </w:tabs>
        <w:ind w:left="480" w:firstLine="0"/>
        <w:rPr>
          <w:rFonts w:ascii="Arial" w:hAnsi="Arial" w:cs="Arial"/>
          <w:sz w:val="20"/>
          <w:szCs w:val="20"/>
        </w:rPr>
      </w:pPr>
      <w:proofErr w:type="gramStart"/>
      <w:r w:rsidRPr="00A71884">
        <w:rPr>
          <w:rFonts w:ascii="Arial" w:hAnsi="Arial" w:cs="Arial"/>
          <w:sz w:val="20"/>
          <w:szCs w:val="20"/>
        </w:rPr>
        <w:t>an</w:t>
      </w:r>
      <w:proofErr w:type="gramEnd"/>
      <w:r w:rsidRPr="00A71884">
        <w:rPr>
          <w:rFonts w:ascii="Arial" w:hAnsi="Arial" w:cs="Arial"/>
          <w:sz w:val="20"/>
          <w:szCs w:val="20"/>
        </w:rPr>
        <w:t xml:space="preserve"> automatic withdrawal.</w:t>
      </w:r>
    </w:p>
    <w:p w:rsidR="00CE3FD8" w:rsidRDefault="00CE3FD8" w:rsidP="00CE3FD8">
      <w:pPr>
        <w:pStyle w:val="BodyText"/>
        <w:ind w:left="547" w:hanging="547"/>
        <w:rPr>
          <w:rFonts w:ascii="Arial" w:hAnsi="Arial" w:cs="Arial"/>
          <w:b/>
          <w:bCs/>
          <w:sz w:val="20"/>
          <w:szCs w:val="20"/>
        </w:rPr>
      </w:pPr>
    </w:p>
    <w:p w:rsidR="00CE3FD8" w:rsidRPr="00A71884" w:rsidRDefault="00CE3FD8" w:rsidP="00CE3FD8">
      <w:pPr>
        <w:pStyle w:val="BodyTextIndent"/>
        <w:tabs>
          <w:tab w:val="left" w:pos="475"/>
        </w:tabs>
        <w:ind w:left="0"/>
        <w:rPr>
          <w:rFonts w:ascii="Arial" w:hAnsi="Arial" w:cs="Arial"/>
          <w:sz w:val="20"/>
        </w:rPr>
      </w:pPr>
      <w:r>
        <w:rPr>
          <w:rFonts w:ascii="Arial" w:hAnsi="Arial" w:cs="Arial"/>
          <w:sz w:val="20"/>
        </w:rPr>
        <w:t>23</w:t>
      </w:r>
      <w:r w:rsidRPr="00A71884">
        <w:rPr>
          <w:rFonts w:ascii="Arial" w:hAnsi="Arial" w:cs="Arial"/>
          <w:sz w:val="20"/>
        </w:rPr>
        <w:t>.</w:t>
      </w:r>
      <w:r w:rsidRPr="00A71884">
        <w:rPr>
          <w:rFonts w:ascii="Arial" w:hAnsi="Arial" w:cs="Arial"/>
          <w:sz w:val="20"/>
        </w:rPr>
        <w:tab/>
        <w:t>This is Sally’s checking account register.</w:t>
      </w:r>
    </w:p>
    <w:p w:rsidR="00CE3FD8" w:rsidRPr="00A71884" w:rsidRDefault="00CE3FD8" w:rsidP="00CE3F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8"/>
        <w:gridCol w:w="1074"/>
        <w:gridCol w:w="2906"/>
        <w:gridCol w:w="900"/>
        <w:gridCol w:w="630"/>
        <w:gridCol w:w="900"/>
        <w:gridCol w:w="630"/>
        <w:gridCol w:w="816"/>
        <w:gridCol w:w="552"/>
      </w:tblGrid>
      <w:tr w:rsidR="00CE3FD8" w:rsidRPr="00A71884" w:rsidTr="002A6706">
        <w:trPr>
          <w:trHeight w:val="432"/>
        </w:trPr>
        <w:tc>
          <w:tcPr>
            <w:tcW w:w="1168" w:type="dxa"/>
            <w:vAlign w:val="center"/>
          </w:tcPr>
          <w:p w:rsidR="00CE3FD8" w:rsidRPr="00A71884" w:rsidRDefault="00CE3FD8" w:rsidP="002A6706">
            <w:pPr>
              <w:jc w:val="center"/>
              <w:rPr>
                <w:sz w:val="20"/>
                <w:szCs w:val="20"/>
              </w:rPr>
            </w:pPr>
            <w:r w:rsidRPr="00A71884">
              <w:rPr>
                <w:sz w:val="20"/>
                <w:szCs w:val="20"/>
              </w:rPr>
              <w:t>Check #</w:t>
            </w:r>
          </w:p>
        </w:tc>
        <w:tc>
          <w:tcPr>
            <w:tcW w:w="1074" w:type="dxa"/>
            <w:vAlign w:val="center"/>
          </w:tcPr>
          <w:p w:rsidR="00CE3FD8" w:rsidRPr="00A71884" w:rsidRDefault="00CE3FD8" w:rsidP="002A6706">
            <w:pPr>
              <w:jc w:val="center"/>
              <w:rPr>
                <w:sz w:val="20"/>
                <w:szCs w:val="20"/>
              </w:rPr>
            </w:pPr>
            <w:r w:rsidRPr="00A71884">
              <w:rPr>
                <w:sz w:val="20"/>
                <w:szCs w:val="20"/>
              </w:rPr>
              <w:t>Date</w:t>
            </w:r>
          </w:p>
        </w:tc>
        <w:tc>
          <w:tcPr>
            <w:tcW w:w="2906" w:type="dxa"/>
            <w:vAlign w:val="center"/>
          </w:tcPr>
          <w:p w:rsidR="00CE3FD8" w:rsidRPr="00A71884" w:rsidRDefault="00CE3FD8" w:rsidP="002A6706">
            <w:pPr>
              <w:jc w:val="center"/>
              <w:rPr>
                <w:sz w:val="20"/>
                <w:szCs w:val="20"/>
              </w:rPr>
            </w:pPr>
            <w:r w:rsidRPr="00A71884">
              <w:rPr>
                <w:sz w:val="20"/>
                <w:szCs w:val="20"/>
              </w:rPr>
              <w:t>Item Description</w:t>
            </w:r>
          </w:p>
        </w:tc>
        <w:tc>
          <w:tcPr>
            <w:tcW w:w="1530" w:type="dxa"/>
            <w:gridSpan w:val="2"/>
            <w:vAlign w:val="center"/>
          </w:tcPr>
          <w:p w:rsidR="00CE3FD8" w:rsidRPr="00A71884" w:rsidRDefault="00CE3FD8" w:rsidP="002A6706">
            <w:pPr>
              <w:jc w:val="center"/>
              <w:rPr>
                <w:sz w:val="20"/>
                <w:szCs w:val="20"/>
              </w:rPr>
            </w:pPr>
            <w:r w:rsidRPr="00A71884">
              <w:rPr>
                <w:sz w:val="20"/>
                <w:szCs w:val="20"/>
              </w:rPr>
              <w:t>Deposit</w:t>
            </w:r>
          </w:p>
        </w:tc>
        <w:tc>
          <w:tcPr>
            <w:tcW w:w="1530" w:type="dxa"/>
            <w:gridSpan w:val="2"/>
            <w:vAlign w:val="center"/>
          </w:tcPr>
          <w:p w:rsidR="00CE3FD8" w:rsidRPr="00A71884" w:rsidRDefault="00CE3FD8" w:rsidP="002A6706">
            <w:pPr>
              <w:jc w:val="center"/>
              <w:rPr>
                <w:sz w:val="20"/>
                <w:szCs w:val="20"/>
              </w:rPr>
            </w:pPr>
            <w:r w:rsidRPr="00A71884">
              <w:rPr>
                <w:sz w:val="20"/>
                <w:szCs w:val="20"/>
              </w:rPr>
              <w:t>Withdrawal</w:t>
            </w:r>
          </w:p>
        </w:tc>
        <w:tc>
          <w:tcPr>
            <w:tcW w:w="1368" w:type="dxa"/>
            <w:gridSpan w:val="2"/>
            <w:vAlign w:val="center"/>
          </w:tcPr>
          <w:p w:rsidR="00CE3FD8" w:rsidRPr="00A71884" w:rsidRDefault="00CE3FD8" w:rsidP="002A6706">
            <w:pPr>
              <w:jc w:val="center"/>
              <w:rPr>
                <w:sz w:val="20"/>
                <w:szCs w:val="20"/>
              </w:rPr>
            </w:pPr>
            <w:r w:rsidRPr="00A71884">
              <w:rPr>
                <w:sz w:val="20"/>
                <w:szCs w:val="20"/>
              </w:rPr>
              <w:t>Balance</w:t>
            </w:r>
          </w:p>
        </w:tc>
      </w:tr>
      <w:tr w:rsidR="00CE3FD8" w:rsidRPr="00A71884" w:rsidTr="002A6706">
        <w:trPr>
          <w:trHeight w:hRule="exact" w:val="432"/>
        </w:trPr>
        <w:tc>
          <w:tcPr>
            <w:tcW w:w="1168" w:type="dxa"/>
            <w:vAlign w:val="center"/>
          </w:tcPr>
          <w:p w:rsidR="00CE3FD8" w:rsidRPr="00A71884" w:rsidRDefault="00CE3FD8" w:rsidP="002A6706">
            <w:pPr>
              <w:rPr>
                <w:rFonts w:ascii="Comic Sans MS" w:hAnsi="Comic Sans MS"/>
                <w:sz w:val="20"/>
                <w:szCs w:val="20"/>
              </w:rPr>
            </w:pPr>
          </w:p>
        </w:tc>
        <w:tc>
          <w:tcPr>
            <w:tcW w:w="1074" w:type="dxa"/>
            <w:vAlign w:val="center"/>
          </w:tcPr>
          <w:p w:rsidR="00CE3FD8" w:rsidRPr="00A71884" w:rsidRDefault="00CE3FD8" w:rsidP="002A6706">
            <w:pPr>
              <w:rPr>
                <w:rFonts w:ascii="Comic Sans MS" w:hAnsi="Comic Sans MS"/>
                <w:sz w:val="20"/>
                <w:szCs w:val="20"/>
              </w:rPr>
            </w:pPr>
            <w:r w:rsidRPr="00A71884">
              <w:rPr>
                <w:rFonts w:ascii="Comic Sans MS" w:hAnsi="Comic Sans MS"/>
                <w:sz w:val="20"/>
                <w:szCs w:val="20"/>
              </w:rPr>
              <w:t>11/14/03</w:t>
            </w:r>
          </w:p>
        </w:tc>
        <w:tc>
          <w:tcPr>
            <w:tcW w:w="2906" w:type="dxa"/>
            <w:vAlign w:val="center"/>
          </w:tcPr>
          <w:p w:rsidR="00CE3FD8" w:rsidRPr="00A71884" w:rsidRDefault="00CE3FD8" w:rsidP="002A6706">
            <w:pPr>
              <w:rPr>
                <w:rFonts w:ascii="Comic Sans MS" w:hAnsi="Comic Sans MS"/>
                <w:sz w:val="20"/>
                <w:szCs w:val="20"/>
              </w:rPr>
            </w:pPr>
            <w:r w:rsidRPr="00A71884">
              <w:rPr>
                <w:rFonts w:ascii="Comic Sans MS" w:hAnsi="Comic Sans MS"/>
                <w:sz w:val="20"/>
                <w:szCs w:val="20"/>
              </w:rPr>
              <w:t>beginning balance</w:t>
            </w:r>
          </w:p>
        </w:tc>
        <w:tc>
          <w:tcPr>
            <w:tcW w:w="900" w:type="dxa"/>
            <w:tcBorders>
              <w:right w:val="dashed" w:sz="4" w:space="0" w:color="auto"/>
            </w:tcBorders>
            <w:vAlign w:val="center"/>
          </w:tcPr>
          <w:p w:rsidR="00CE3FD8" w:rsidRPr="00A71884" w:rsidRDefault="00CE3FD8" w:rsidP="002A6706">
            <w:pPr>
              <w:jc w:val="right"/>
              <w:rPr>
                <w:rFonts w:ascii="Comic Sans MS" w:hAnsi="Comic Sans MS"/>
                <w:sz w:val="20"/>
                <w:szCs w:val="20"/>
              </w:rPr>
            </w:pPr>
          </w:p>
        </w:tc>
        <w:tc>
          <w:tcPr>
            <w:tcW w:w="630" w:type="dxa"/>
            <w:tcBorders>
              <w:left w:val="dashed" w:sz="4" w:space="0" w:color="auto"/>
            </w:tcBorders>
            <w:vAlign w:val="center"/>
          </w:tcPr>
          <w:p w:rsidR="00CE3FD8" w:rsidRPr="00A71884" w:rsidRDefault="00CE3FD8" w:rsidP="002A6706">
            <w:pPr>
              <w:rPr>
                <w:rFonts w:ascii="Comic Sans MS" w:hAnsi="Comic Sans MS"/>
                <w:sz w:val="20"/>
                <w:szCs w:val="20"/>
              </w:rPr>
            </w:pPr>
          </w:p>
        </w:tc>
        <w:tc>
          <w:tcPr>
            <w:tcW w:w="900" w:type="dxa"/>
            <w:tcBorders>
              <w:right w:val="dashed" w:sz="4" w:space="0" w:color="auto"/>
            </w:tcBorders>
            <w:vAlign w:val="center"/>
          </w:tcPr>
          <w:p w:rsidR="00CE3FD8" w:rsidRPr="00A71884" w:rsidRDefault="00CE3FD8" w:rsidP="002A6706">
            <w:pPr>
              <w:jc w:val="right"/>
              <w:rPr>
                <w:rFonts w:ascii="Comic Sans MS" w:hAnsi="Comic Sans MS"/>
                <w:sz w:val="20"/>
                <w:szCs w:val="20"/>
              </w:rPr>
            </w:pPr>
          </w:p>
        </w:tc>
        <w:tc>
          <w:tcPr>
            <w:tcW w:w="630" w:type="dxa"/>
            <w:tcBorders>
              <w:left w:val="dashed" w:sz="4" w:space="0" w:color="auto"/>
            </w:tcBorders>
            <w:vAlign w:val="center"/>
          </w:tcPr>
          <w:p w:rsidR="00CE3FD8" w:rsidRPr="00A71884" w:rsidRDefault="00CE3FD8" w:rsidP="002A6706">
            <w:pPr>
              <w:rPr>
                <w:rFonts w:ascii="Comic Sans MS" w:hAnsi="Comic Sans MS"/>
                <w:sz w:val="20"/>
                <w:szCs w:val="20"/>
              </w:rPr>
            </w:pPr>
          </w:p>
        </w:tc>
        <w:tc>
          <w:tcPr>
            <w:tcW w:w="816" w:type="dxa"/>
            <w:tcBorders>
              <w:right w:val="dashed" w:sz="4" w:space="0" w:color="auto"/>
            </w:tcBorders>
            <w:vAlign w:val="center"/>
          </w:tcPr>
          <w:p w:rsidR="00CE3FD8" w:rsidRPr="00A71884" w:rsidRDefault="00CE3FD8" w:rsidP="002A6706">
            <w:pPr>
              <w:jc w:val="right"/>
              <w:rPr>
                <w:rFonts w:ascii="Comic Sans MS" w:hAnsi="Comic Sans MS"/>
                <w:sz w:val="20"/>
                <w:szCs w:val="20"/>
              </w:rPr>
            </w:pPr>
            <w:r w:rsidRPr="00A71884">
              <w:rPr>
                <w:rFonts w:ascii="Comic Sans MS" w:hAnsi="Comic Sans MS"/>
                <w:sz w:val="20"/>
                <w:szCs w:val="20"/>
              </w:rPr>
              <w:t>$1800</w:t>
            </w:r>
          </w:p>
        </w:tc>
        <w:tc>
          <w:tcPr>
            <w:tcW w:w="552" w:type="dxa"/>
            <w:tcBorders>
              <w:left w:val="dashed" w:sz="4" w:space="0" w:color="auto"/>
            </w:tcBorders>
            <w:vAlign w:val="center"/>
          </w:tcPr>
          <w:p w:rsidR="00CE3FD8" w:rsidRPr="00A71884" w:rsidRDefault="00CE3FD8" w:rsidP="002A6706">
            <w:pPr>
              <w:rPr>
                <w:rFonts w:ascii="Comic Sans MS" w:hAnsi="Comic Sans MS"/>
                <w:sz w:val="20"/>
                <w:szCs w:val="20"/>
              </w:rPr>
            </w:pPr>
            <w:r w:rsidRPr="00A71884">
              <w:rPr>
                <w:rFonts w:ascii="Comic Sans MS" w:hAnsi="Comic Sans MS"/>
                <w:sz w:val="20"/>
                <w:szCs w:val="20"/>
              </w:rPr>
              <w:t>00</w:t>
            </w:r>
          </w:p>
        </w:tc>
      </w:tr>
      <w:tr w:rsidR="00CE3FD8" w:rsidRPr="00A71884" w:rsidTr="002A6706">
        <w:trPr>
          <w:trHeight w:hRule="exact" w:val="432"/>
        </w:trPr>
        <w:tc>
          <w:tcPr>
            <w:tcW w:w="1168" w:type="dxa"/>
            <w:vAlign w:val="center"/>
          </w:tcPr>
          <w:p w:rsidR="00CE3FD8" w:rsidRPr="00A71884" w:rsidRDefault="00CE3FD8" w:rsidP="002A6706">
            <w:pPr>
              <w:rPr>
                <w:rFonts w:ascii="Comic Sans MS" w:hAnsi="Comic Sans MS"/>
                <w:sz w:val="20"/>
                <w:szCs w:val="20"/>
              </w:rPr>
            </w:pPr>
            <w:r w:rsidRPr="00A71884">
              <w:rPr>
                <w:rFonts w:ascii="Comic Sans MS" w:hAnsi="Comic Sans MS"/>
                <w:sz w:val="20"/>
                <w:szCs w:val="20"/>
              </w:rPr>
              <w:t>400</w:t>
            </w:r>
          </w:p>
        </w:tc>
        <w:tc>
          <w:tcPr>
            <w:tcW w:w="1074" w:type="dxa"/>
            <w:vAlign w:val="center"/>
          </w:tcPr>
          <w:p w:rsidR="00CE3FD8" w:rsidRPr="00A71884" w:rsidRDefault="00CE3FD8" w:rsidP="002A6706">
            <w:pPr>
              <w:rPr>
                <w:rFonts w:ascii="Comic Sans MS" w:hAnsi="Comic Sans MS"/>
                <w:sz w:val="20"/>
                <w:szCs w:val="20"/>
              </w:rPr>
            </w:pPr>
            <w:r w:rsidRPr="00A71884">
              <w:rPr>
                <w:rFonts w:ascii="Comic Sans MS" w:hAnsi="Comic Sans MS"/>
                <w:sz w:val="20"/>
                <w:szCs w:val="20"/>
              </w:rPr>
              <w:t>11/15/03</w:t>
            </w:r>
          </w:p>
        </w:tc>
        <w:tc>
          <w:tcPr>
            <w:tcW w:w="2906" w:type="dxa"/>
            <w:vAlign w:val="center"/>
          </w:tcPr>
          <w:p w:rsidR="00CE3FD8" w:rsidRPr="00A71884" w:rsidRDefault="00CE3FD8" w:rsidP="002A6706">
            <w:pPr>
              <w:rPr>
                <w:rFonts w:ascii="Comic Sans MS" w:hAnsi="Comic Sans MS"/>
                <w:sz w:val="20"/>
                <w:szCs w:val="20"/>
              </w:rPr>
            </w:pPr>
            <w:r w:rsidRPr="00A71884">
              <w:rPr>
                <w:rFonts w:ascii="Comic Sans MS" w:hAnsi="Comic Sans MS"/>
                <w:sz w:val="20"/>
                <w:szCs w:val="20"/>
              </w:rPr>
              <w:t>Bob’s Bikes</w:t>
            </w:r>
          </w:p>
        </w:tc>
        <w:tc>
          <w:tcPr>
            <w:tcW w:w="900" w:type="dxa"/>
            <w:tcBorders>
              <w:right w:val="dashed" w:sz="4" w:space="0" w:color="auto"/>
            </w:tcBorders>
            <w:vAlign w:val="center"/>
          </w:tcPr>
          <w:p w:rsidR="00CE3FD8" w:rsidRPr="00A71884" w:rsidRDefault="00CE3FD8" w:rsidP="002A6706">
            <w:pPr>
              <w:jc w:val="right"/>
              <w:rPr>
                <w:rFonts w:ascii="Comic Sans MS" w:hAnsi="Comic Sans MS"/>
                <w:sz w:val="20"/>
                <w:szCs w:val="20"/>
              </w:rPr>
            </w:pPr>
          </w:p>
        </w:tc>
        <w:tc>
          <w:tcPr>
            <w:tcW w:w="630" w:type="dxa"/>
            <w:tcBorders>
              <w:left w:val="dashed" w:sz="4" w:space="0" w:color="auto"/>
            </w:tcBorders>
            <w:vAlign w:val="center"/>
          </w:tcPr>
          <w:p w:rsidR="00CE3FD8" w:rsidRPr="00A71884" w:rsidRDefault="00CE3FD8" w:rsidP="002A6706">
            <w:pPr>
              <w:rPr>
                <w:rFonts w:ascii="Comic Sans MS" w:hAnsi="Comic Sans MS"/>
                <w:sz w:val="20"/>
                <w:szCs w:val="20"/>
              </w:rPr>
            </w:pPr>
          </w:p>
        </w:tc>
        <w:tc>
          <w:tcPr>
            <w:tcW w:w="900" w:type="dxa"/>
            <w:tcBorders>
              <w:right w:val="dashed" w:sz="4" w:space="0" w:color="auto"/>
            </w:tcBorders>
            <w:vAlign w:val="center"/>
          </w:tcPr>
          <w:p w:rsidR="00CE3FD8" w:rsidRPr="00A71884" w:rsidRDefault="00CE3FD8" w:rsidP="002A6706">
            <w:pPr>
              <w:jc w:val="right"/>
              <w:rPr>
                <w:rFonts w:ascii="Comic Sans MS" w:hAnsi="Comic Sans MS"/>
                <w:sz w:val="20"/>
                <w:szCs w:val="20"/>
              </w:rPr>
            </w:pPr>
            <w:r w:rsidRPr="00A71884">
              <w:rPr>
                <w:rFonts w:ascii="Comic Sans MS" w:hAnsi="Comic Sans MS"/>
                <w:sz w:val="20"/>
                <w:szCs w:val="20"/>
              </w:rPr>
              <w:t>100</w:t>
            </w:r>
          </w:p>
        </w:tc>
        <w:tc>
          <w:tcPr>
            <w:tcW w:w="630" w:type="dxa"/>
            <w:tcBorders>
              <w:left w:val="dashed" w:sz="4" w:space="0" w:color="auto"/>
            </w:tcBorders>
            <w:vAlign w:val="center"/>
          </w:tcPr>
          <w:p w:rsidR="00CE3FD8" w:rsidRPr="00A71884" w:rsidRDefault="00CE3FD8" w:rsidP="002A6706">
            <w:pPr>
              <w:rPr>
                <w:rFonts w:ascii="Comic Sans MS" w:hAnsi="Comic Sans MS"/>
                <w:sz w:val="20"/>
                <w:szCs w:val="20"/>
              </w:rPr>
            </w:pPr>
            <w:r w:rsidRPr="00A71884">
              <w:rPr>
                <w:rFonts w:ascii="Comic Sans MS" w:hAnsi="Comic Sans MS"/>
                <w:sz w:val="20"/>
                <w:szCs w:val="20"/>
              </w:rPr>
              <w:t>00</w:t>
            </w:r>
          </w:p>
        </w:tc>
        <w:tc>
          <w:tcPr>
            <w:tcW w:w="816" w:type="dxa"/>
            <w:tcBorders>
              <w:right w:val="dashed" w:sz="4" w:space="0" w:color="auto"/>
            </w:tcBorders>
            <w:vAlign w:val="center"/>
          </w:tcPr>
          <w:p w:rsidR="00CE3FD8" w:rsidRPr="00A71884" w:rsidRDefault="00CE3FD8" w:rsidP="002A6706">
            <w:pPr>
              <w:jc w:val="right"/>
              <w:rPr>
                <w:rFonts w:ascii="Comic Sans MS" w:hAnsi="Comic Sans MS"/>
                <w:sz w:val="20"/>
                <w:szCs w:val="20"/>
              </w:rPr>
            </w:pPr>
            <w:r w:rsidRPr="00A71884">
              <w:rPr>
                <w:rFonts w:ascii="Comic Sans MS" w:hAnsi="Comic Sans MS"/>
                <w:sz w:val="20"/>
                <w:szCs w:val="20"/>
              </w:rPr>
              <w:t>1700</w:t>
            </w:r>
          </w:p>
        </w:tc>
        <w:tc>
          <w:tcPr>
            <w:tcW w:w="552" w:type="dxa"/>
            <w:tcBorders>
              <w:left w:val="dashed" w:sz="4" w:space="0" w:color="auto"/>
            </w:tcBorders>
            <w:vAlign w:val="center"/>
          </w:tcPr>
          <w:p w:rsidR="00CE3FD8" w:rsidRPr="00A71884" w:rsidRDefault="00CE3FD8" w:rsidP="002A6706">
            <w:pPr>
              <w:rPr>
                <w:rFonts w:ascii="Comic Sans MS" w:hAnsi="Comic Sans MS"/>
                <w:sz w:val="20"/>
                <w:szCs w:val="20"/>
              </w:rPr>
            </w:pPr>
            <w:r w:rsidRPr="00A71884">
              <w:rPr>
                <w:rFonts w:ascii="Comic Sans MS" w:hAnsi="Comic Sans MS"/>
                <w:sz w:val="20"/>
                <w:szCs w:val="20"/>
              </w:rPr>
              <w:t>00</w:t>
            </w:r>
          </w:p>
        </w:tc>
      </w:tr>
      <w:tr w:rsidR="00CE3FD8" w:rsidRPr="00A71884" w:rsidTr="002A6706">
        <w:trPr>
          <w:trHeight w:hRule="exact" w:val="432"/>
        </w:trPr>
        <w:tc>
          <w:tcPr>
            <w:tcW w:w="1168" w:type="dxa"/>
            <w:vAlign w:val="center"/>
          </w:tcPr>
          <w:p w:rsidR="00CE3FD8" w:rsidRPr="00A71884" w:rsidRDefault="00CE3FD8" w:rsidP="002A6706">
            <w:pPr>
              <w:rPr>
                <w:rFonts w:ascii="Comic Sans MS" w:hAnsi="Comic Sans MS"/>
                <w:sz w:val="20"/>
                <w:szCs w:val="20"/>
              </w:rPr>
            </w:pPr>
          </w:p>
        </w:tc>
        <w:tc>
          <w:tcPr>
            <w:tcW w:w="1074" w:type="dxa"/>
            <w:vAlign w:val="center"/>
          </w:tcPr>
          <w:p w:rsidR="00CE3FD8" w:rsidRPr="00A71884" w:rsidRDefault="00CE3FD8" w:rsidP="002A6706">
            <w:pPr>
              <w:rPr>
                <w:rFonts w:ascii="Comic Sans MS" w:hAnsi="Comic Sans MS"/>
                <w:sz w:val="20"/>
                <w:szCs w:val="20"/>
              </w:rPr>
            </w:pPr>
            <w:r w:rsidRPr="00A71884">
              <w:rPr>
                <w:rFonts w:ascii="Comic Sans MS" w:hAnsi="Comic Sans MS"/>
                <w:sz w:val="20"/>
                <w:szCs w:val="20"/>
              </w:rPr>
              <w:t>11/28</w:t>
            </w:r>
          </w:p>
        </w:tc>
        <w:tc>
          <w:tcPr>
            <w:tcW w:w="2906" w:type="dxa"/>
            <w:vAlign w:val="center"/>
          </w:tcPr>
          <w:p w:rsidR="00CE3FD8" w:rsidRPr="00A71884" w:rsidRDefault="00CE3FD8" w:rsidP="002A6706">
            <w:pPr>
              <w:rPr>
                <w:rFonts w:ascii="Comic Sans MS" w:hAnsi="Comic Sans MS"/>
                <w:sz w:val="20"/>
                <w:szCs w:val="20"/>
              </w:rPr>
            </w:pPr>
            <w:r w:rsidRPr="00A71884">
              <w:rPr>
                <w:rFonts w:ascii="Comic Sans MS" w:hAnsi="Comic Sans MS"/>
                <w:sz w:val="20"/>
                <w:szCs w:val="20"/>
              </w:rPr>
              <w:t>paycheck</w:t>
            </w:r>
          </w:p>
        </w:tc>
        <w:tc>
          <w:tcPr>
            <w:tcW w:w="900" w:type="dxa"/>
            <w:tcBorders>
              <w:right w:val="dashed" w:sz="4" w:space="0" w:color="auto"/>
            </w:tcBorders>
            <w:vAlign w:val="center"/>
          </w:tcPr>
          <w:p w:rsidR="00CE3FD8" w:rsidRPr="00A71884" w:rsidRDefault="00CE3FD8" w:rsidP="002A6706">
            <w:pPr>
              <w:jc w:val="right"/>
              <w:rPr>
                <w:rFonts w:ascii="Comic Sans MS" w:hAnsi="Comic Sans MS"/>
                <w:sz w:val="20"/>
                <w:szCs w:val="20"/>
              </w:rPr>
            </w:pPr>
            <w:r w:rsidRPr="00A71884">
              <w:rPr>
                <w:rFonts w:ascii="Comic Sans MS" w:hAnsi="Comic Sans MS"/>
                <w:sz w:val="20"/>
                <w:szCs w:val="20"/>
              </w:rPr>
              <w:t>200</w:t>
            </w:r>
          </w:p>
        </w:tc>
        <w:tc>
          <w:tcPr>
            <w:tcW w:w="630" w:type="dxa"/>
            <w:tcBorders>
              <w:left w:val="dashed" w:sz="4" w:space="0" w:color="auto"/>
            </w:tcBorders>
            <w:vAlign w:val="center"/>
          </w:tcPr>
          <w:p w:rsidR="00CE3FD8" w:rsidRPr="00A71884" w:rsidRDefault="00CE3FD8" w:rsidP="002A6706">
            <w:pPr>
              <w:rPr>
                <w:rFonts w:ascii="Comic Sans MS" w:hAnsi="Comic Sans MS"/>
                <w:sz w:val="20"/>
                <w:szCs w:val="20"/>
              </w:rPr>
            </w:pPr>
            <w:r w:rsidRPr="00A71884">
              <w:rPr>
                <w:rFonts w:ascii="Comic Sans MS" w:hAnsi="Comic Sans MS"/>
                <w:sz w:val="20"/>
                <w:szCs w:val="20"/>
              </w:rPr>
              <w:t>00</w:t>
            </w:r>
          </w:p>
        </w:tc>
        <w:tc>
          <w:tcPr>
            <w:tcW w:w="900" w:type="dxa"/>
            <w:tcBorders>
              <w:right w:val="dashed" w:sz="4" w:space="0" w:color="auto"/>
            </w:tcBorders>
            <w:vAlign w:val="center"/>
          </w:tcPr>
          <w:p w:rsidR="00CE3FD8" w:rsidRPr="00A71884" w:rsidRDefault="00CE3FD8" w:rsidP="002A6706">
            <w:pPr>
              <w:jc w:val="right"/>
              <w:rPr>
                <w:rFonts w:ascii="Comic Sans MS" w:hAnsi="Comic Sans MS"/>
                <w:sz w:val="20"/>
                <w:szCs w:val="20"/>
              </w:rPr>
            </w:pPr>
          </w:p>
        </w:tc>
        <w:tc>
          <w:tcPr>
            <w:tcW w:w="630" w:type="dxa"/>
            <w:tcBorders>
              <w:left w:val="dashed" w:sz="4" w:space="0" w:color="auto"/>
            </w:tcBorders>
            <w:vAlign w:val="center"/>
          </w:tcPr>
          <w:p w:rsidR="00CE3FD8" w:rsidRPr="00A71884" w:rsidRDefault="00CE3FD8" w:rsidP="002A6706">
            <w:pPr>
              <w:rPr>
                <w:rFonts w:ascii="Comic Sans MS" w:hAnsi="Comic Sans MS"/>
                <w:sz w:val="20"/>
                <w:szCs w:val="20"/>
              </w:rPr>
            </w:pPr>
          </w:p>
        </w:tc>
        <w:tc>
          <w:tcPr>
            <w:tcW w:w="816" w:type="dxa"/>
            <w:tcBorders>
              <w:right w:val="dashed" w:sz="4" w:space="0" w:color="auto"/>
            </w:tcBorders>
            <w:vAlign w:val="center"/>
          </w:tcPr>
          <w:p w:rsidR="00CE3FD8" w:rsidRPr="00A71884" w:rsidRDefault="00CE3FD8" w:rsidP="002A6706">
            <w:pPr>
              <w:jc w:val="right"/>
              <w:rPr>
                <w:rFonts w:ascii="Comic Sans MS" w:hAnsi="Comic Sans MS"/>
                <w:sz w:val="20"/>
                <w:szCs w:val="20"/>
              </w:rPr>
            </w:pPr>
            <w:r w:rsidRPr="00A71884">
              <w:rPr>
                <w:rFonts w:ascii="Comic Sans MS" w:hAnsi="Comic Sans MS"/>
                <w:sz w:val="20"/>
                <w:szCs w:val="20"/>
              </w:rPr>
              <w:t>1900</w:t>
            </w:r>
          </w:p>
        </w:tc>
        <w:tc>
          <w:tcPr>
            <w:tcW w:w="552" w:type="dxa"/>
            <w:tcBorders>
              <w:left w:val="dashed" w:sz="4" w:space="0" w:color="auto"/>
            </w:tcBorders>
            <w:vAlign w:val="center"/>
          </w:tcPr>
          <w:p w:rsidR="00CE3FD8" w:rsidRPr="00A71884" w:rsidRDefault="00CE3FD8" w:rsidP="002A6706">
            <w:pPr>
              <w:rPr>
                <w:rFonts w:ascii="Comic Sans MS" w:hAnsi="Comic Sans MS"/>
                <w:sz w:val="20"/>
                <w:szCs w:val="20"/>
              </w:rPr>
            </w:pPr>
            <w:r w:rsidRPr="00A71884">
              <w:rPr>
                <w:rFonts w:ascii="Comic Sans MS" w:hAnsi="Comic Sans MS"/>
                <w:sz w:val="20"/>
                <w:szCs w:val="20"/>
              </w:rPr>
              <w:t>00</w:t>
            </w:r>
          </w:p>
        </w:tc>
      </w:tr>
      <w:tr w:rsidR="00CE3FD8" w:rsidRPr="00A71884" w:rsidTr="002A6706">
        <w:trPr>
          <w:trHeight w:hRule="exact" w:val="432"/>
        </w:trPr>
        <w:tc>
          <w:tcPr>
            <w:tcW w:w="1168" w:type="dxa"/>
            <w:vAlign w:val="center"/>
          </w:tcPr>
          <w:p w:rsidR="00CE3FD8" w:rsidRPr="00A71884" w:rsidRDefault="00CE3FD8" w:rsidP="002A6706">
            <w:pPr>
              <w:rPr>
                <w:rFonts w:ascii="Comic Sans MS" w:hAnsi="Comic Sans MS"/>
                <w:sz w:val="20"/>
                <w:szCs w:val="20"/>
              </w:rPr>
            </w:pPr>
            <w:r w:rsidRPr="00A71884">
              <w:rPr>
                <w:rFonts w:ascii="Comic Sans MS" w:hAnsi="Comic Sans MS"/>
                <w:sz w:val="20"/>
                <w:szCs w:val="20"/>
              </w:rPr>
              <w:t>401</w:t>
            </w:r>
          </w:p>
        </w:tc>
        <w:tc>
          <w:tcPr>
            <w:tcW w:w="1074" w:type="dxa"/>
            <w:vAlign w:val="center"/>
          </w:tcPr>
          <w:p w:rsidR="00CE3FD8" w:rsidRPr="00A71884" w:rsidRDefault="00CE3FD8" w:rsidP="002A6706">
            <w:pPr>
              <w:rPr>
                <w:rFonts w:ascii="Comic Sans MS" w:hAnsi="Comic Sans MS"/>
                <w:sz w:val="20"/>
                <w:szCs w:val="20"/>
              </w:rPr>
            </w:pPr>
            <w:r w:rsidRPr="00A71884">
              <w:rPr>
                <w:rFonts w:ascii="Comic Sans MS" w:hAnsi="Comic Sans MS"/>
                <w:sz w:val="20"/>
                <w:szCs w:val="20"/>
              </w:rPr>
              <w:t>12/2/03</w:t>
            </w:r>
          </w:p>
        </w:tc>
        <w:tc>
          <w:tcPr>
            <w:tcW w:w="2906" w:type="dxa"/>
            <w:vAlign w:val="center"/>
          </w:tcPr>
          <w:p w:rsidR="00CE3FD8" w:rsidRPr="00A71884" w:rsidRDefault="00CE3FD8" w:rsidP="002A6706">
            <w:pPr>
              <w:rPr>
                <w:rFonts w:ascii="Comic Sans MS" w:hAnsi="Comic Sans MS"/>
                <w:sz w:val="20"/>
                <w:szCs w:val="20"/>
              </w:rPr>
            </w:pPr>
            <w:r w:rsidRPr="00A71884">
              <w:rPr>
                <w:rFonts w:ascii="Comic Sans MS" w:hAnsi="Comic Sans MS"/>
                <w:sz w:val="20"/>
                <w:szCs w:val="20"/>
              </w:rPr>
              <w:t>Food Mart</w:t>
            </w:r>
          </w:p>
        </w:tc>
        <w:tc>
          <w:tcPr>
            <w:tcW w:w="900" w:type="dxa"/>
            <w:tcBorders>
              <w:right w:val="dashed" w:sz="4" w:space="0" w:color="auto"/>
            </w:tcBorders>
            <w:vAlign w:val="center"/>
          </w:tcPr>
          <w:p w:rsidR="00CE3FD8" w:rsidRPr="00A71884" w:rsidRDefault="00CE3FD8" w:rsidP="002A6706">
            <w:pPr>
              <w:jc w:val="right"/>
              <w:rPr>
                <w:rFonts w:ascii="Comic Sans MS" w:hAnsi="Comic Sans MS"/>
                <w:sz w:val="20"/>
                <w:szCs w:val="20"/>
              </w:rPr>
            </w:pPr>
          </w:p>
        </w:tc>
        <w:tc>
          <w:tcPr>
            <w:tcW w:w="630" w:type="dxa"/>
            <w:tcBorders>
              <w:left w:val="dashed" w:sz="4" w:space="0" w:color="auto"/>
            </w:tcBorders>
            <w:vAlign w:val="center"/>
          </w:tcPr>
          <w:p w:rsidR="00CE3FD8" w:rsidRPr="00A71884" w:rsidRDefault="00CE3FD8" w:rsidP="002A6706">
            <w:pPr>
              <w:rPr>
                <w:rFonts w:ascii="Comic Sans MS" w:hAnsi="Comic Sans MS"/>
                <w:sz w:val="20"/>
                <w:szCs w:val="20"/>
              </w:rPr>
            </w:pPr>
          </w:p>
        </w:tc>
        <w:tc>
          <w:tcPr>
            <w:tcW w:w="900" w:type="dxa"/>
            <w:tcBorders>
              <w:right w:val="dashed" w:sz="4" w:space="0" w:color="auto"/>
            </w:tcBorders>
            <w:vAlign w:val="center"/>
          </w:tcPr>
          <w:p w:rsidR="00CE3FD8" w:rsidRPr="00A71884" w:rsidRDefault="00CE3FD8" w:rsidP="002A6706">
            <w:pPr>
              <w:jc w:val="right"/>
              <w:rPr>
                <w:rFonts w:ascii="Comic Sans MS" w:hAnsi="Comic Sans MS"/>
                <w:sz w:val="20"/>
                <w:szCs w:val="20"/>
              </w:rPr>
            </w:pPr>
          </w:p>
        </w:tc>
        <w:tc>
          <w:tcPr>
            <w:tcW w:w="630" w:type="dxa"/>
            <w:tcBorders>
              <w:left w:val="dashed" w:sz="4" w:space="0" w:color="auto"/>
            </w:tcBorders>
            <w:vAlign w:val="center"/>
          </w:tcPr>
          <w:p w:rsidR="00CE3FD8" w:rsidRPr="00A71884" w:rsidRDefault="00CE3FD8" w:rsidP="002A6706">
            <w:pPr>
              <w:rPr>
                <w:rFonts w:ascii="Comic Sans MS" w:hAnsi="Comic Sans MS"/>
                <w:sz w:val="20"/>
                <w:szCs w:val="20"/>
              </w:rPr>
            </w:pPr>
          </w:p>
        </w:tc>
        <w:tc>
          <w:tcPr>
            <w:tcW w:w="816" w:type="dxa"/>
            <w:tcBorders>
              <w:right w:val="dashed" w:sz="4" w:space="0" w:color="auto"/>
            </w:tcBorders>
            <w:vAlign w:val="center"/>
          </w:tcPr>
          <w:p w:rsidR="00CE3FD8" w:rsidRPr="00A71884" w:rsidRDefault="00CE3FD8" w:rsidP="002A6706">
            <w:pPr>
              <w:jc w:val="right"/>
              <w:rPr>
                <w:rFonts w:ascii="Comic Sans MS" w:hAnsi="Comic Sans MS"/>
                <w:sz w:val="20"/>
                <w:szCs w:val="20"/>
              </w:rPr>
            </w:pPr>
          </w:p>
        </w:tc>
        <w:tc>
          <w:tcPr>
            <w:tcW w:w="552" w:type="dxa"/>
            <w:tcBorders>
              <w:left w:val="dashed" w:sz="4" w:space="0" w:color="auto"/>
            </w:tcBorders>
            <w:vAlign w:val="center"/>
          </w:tcPr>
          <w:p w:rsidR="00CE3FD8" w:rsidRPr="00A71884" w:rsidRDefault="00CE3FD8" w:rsidP="002A6706">
            <w:pPr>
              <w:rPr>
                <w:rFonts w:ascii="Comic Sans MS" w:hAnsi="Comic Sans MS"/>
                <w:sz w:val="20"/>
                <w:szCs w:val="20"/>
              </w:rPr>
            </w:pPr>
          </w:p>
        </w:tc>
      </w:tr>
    </w:tbl>
    <w:p w:rsidR="00CE3FD8" w:rsidRPr="00A71884" w:rsidRDefault="00CE3FD8" w:rsidP="00CE3FD8">
      <w:pPr>
        <w:rPr>
          <w:rFonts w:ascii="Arial" w:hAnsi="Arial" w:cs="Arial"/>
          <w:sz w:val="20"/>
          <w:szCs w:val="20"/>
        </w:rPr>
      </w:pPr>
    </w:p>
    <w:p w:rsidR="00CE3FD8" w:rsidRPr="00A71884" w:rsidRDefault="00CE3FD8" w:rsidP="00CE3FD8">
      <w:pPr>
        <w:ind w:left="480"/>
        <w:rPr>
          <w:rFonts w:ascii="Arial" w:hAnsi="Arial" w:cs="Arial"/>
          <w:sz w:val="20"/>
          <w:szCs w:val="20"/>
        </w:rPr>
      </w:pPr>
      <w:r w:rsidRPr="00A71884">
        <w:rPr>
          <w:rFonts w:ascii="Arial" w:hAnsi="Arial" w:cs="Arial"/>
          <w:sz w:val="20"/>
          <w:szCs w:val="20"/>
        </w:rPr>
        <w:t>If Sally writes a check for $50 at Food Mart, what is her new balance?</w:t>
      </w:r>
    </w:p>
    <w:p w:rsidR="00CE3FD8" w:rsidRPr="00A71884" w:rsidRDefault="00CE3FD8" w:rsidP="00CE3FD8">
      <w:pPr>
        <w:numPr>
          <w:ilvl w:val="0"/>
          <w:numId w:val="37"/>
        </w:numPr>
        <w:tabs>
          <w:tab w:val="clear" w:pos="900"/>
          <w:tab w:val="left" w:pos="835"/>
        </w:tabs>
        <w:ind w:left="480" w:firstLine="0"/>
        <w:rPr>
          <w:rFonts w:ascii="Arial" w:hAnsi="Arial" w:cs="Arial"/>
          <w:sz w:val="20"/>
          <w:szCs w:val="20"/>
        </w:rPr>
      </w:pPr>
      <w:r w:rsidRPr="00A71884">
        <w:rPr>
          <w:rFonts w:ascii="Arial" w:hAnsi="Arial" w:cs="Arial"/>
          <w:sz w:val="20"/>
          <w:szCs w:val="20"/>
        </w:rPr>
        <w:t>$1800</w:t>
      </w:r>
    </w:p>
    <w:p w:rsidR="00CE3FD8" w:rsidRPr="00A71884" w:rsidRDefault="00CE3FD8" w:rsidP="00CE3FD8">
      <w:pPr>
        <w:numPr>
          <w:ilvl w:val="0"/>
          <w:numId w:val="37"/>
        </w:numPr>
        <w:tabs>
          <w:tab w:val="clear" w:pos="900"/>
          <w:tab w:val="left" w:pos="835"/>
        </w:tabs>
        <w:ind w:left="480" w:firstLine="0"/>
        <w:rPr>
          <w:rFonts w:ascii="Arial" w:hAnsi="Arial" w:cs="Arial"/>
          <w:sz w:val="20"/>
          <w:szCs w:val="20"/>
        </w:rPr>
      </w:pPr>
      <w:r w:rsidRPr="00A71884">
        <w:rPr>
          <w:rFonts w:ascii="Arial" w:hAnsi="Arial" w:cs="Arial"/>
          <w:sz w:val="20"/>
          <w:szCs w:val="20"/>
        </w:rPr>
        <w:t>$1850</w:t>
      </w:r>
    </w:p>
    <w:p w:rsidR="00CE3FD8" w:rsidRPr="00A71884" w:rsidRDefault="00CE3FD8" w:rsidP="00CE3FD8">
      <w:pPr>
        <w:numPr>
          <w:ilvl w:val="0"/>
          <w:numId w:val="37"/>
        </w:numPr>
        <w:tabs>
          <w:tab w:val="clear" w:pos="900"/>
          <w:tab w:val="left" w:pos="835"/>
        </w:tabs>
        <w:ind w:left="480" w:firstLine="0"/>
        <w:rPr>
          <w:rFonts w:ascii="Arial" w:hAnsi="Arial" w:cs="Arial"/>
          <w:sz w:val="20"/>
          <w:szCs w:val="20"/>
        </w:rPr>
      </w:pPr>
      <w:r w:rsidRPr="00A71884">
        <w:rPr>
          <w:rFonts w:ascii="Arial" w:hAnsi="Arial" w:cs="Arial"/>
          <w:sz w:val="20"/>
          <w:szCs w:val="20"/>
        </w:rPr>
        <w:t>$1900</w:t>
      </w:r>
    </w:p>
    <w:p w:rsidR="00CE3FD8" w:rsidRPr="00A71884" w:rsidRDefault="00CE3FD8" w:rsidP="00CE3FD8">
      <w:pPr>
        <w:numPr>
          <w:ilvl w:val="0"/>
          <w:numId w:val="37"/>
        </w:numPr>
        <w:tabs>
          <w:tab w:val="left" w:pos="835"/>
        </w:tabs>
        <w:ind w:left="480" w:firstLine="0"/>
        <w:rPr>
          <w:rFonts w:ascii="Arial" w:hAnsi="Arial" w:cs="Arial"/>
          <w:sz w:val="20"/>
          <w:szCs w:val="20"/>
        </w:rPr>
      </w:pPr>
      <w:r w:rsidRPr="00A71884">
        <w:rPr>
          <w:rFonts w:ascii="Arial" w:hAnsi="Arial" w:cs="Arial"/>
          <w:sz w:val="20"/>
          <w:szCs w:val="20"/>
        </w:rPr>
        <w:t>$1950</w:t>
      </w:r>
    </w:p>
    <w:p w:rsidR="00CE3FD8" w:rsidRPr="00A71884" w:rsidRDefault="00CE3FD8" w:rsidP="00CE3FD8">
      <w:pPr>
        <w:rPr>
          <w:rFonts w:ascii="Arial" w:hAnsi="Arial" w:cs="Arial"/>
          <w:sz w:val="20"/>
          <w:szCs w:val="20"/>
        </w:rPr>
      </w:pPr>
    </w:p>
    <w:p w:rsidR="00CE3FD8" w:rsidRPr="00A71884" w:rsidRDefault="00CE3FD8" w:rsidP="00CE3FD8">
      <w:pPr>
        <w:tabs>
          <w:tab w:val="left" w:pos="475"/>
        </w:tabs>
        <w:rPr>
          <w:rFonts w:ascii="Arial" w:hAnsi="Arial" w:cs="Arial"/>
          <w:sz w:val="20"/>
          <w:szCs w:val="20"/>
        </w:rPr>
      </w:pPr>
      <w:r>
        <w:rPr>
          <w:rFonts w:ascii="Arial" w:hAnsi="Arial" w:cs="Arial"/>
          <w:sz w:val="20"/>
          <w:szCs w:val="20"/>
        </w:rPr>
        <w:t>24</w:t>
      </w:r>
      <w:r w:rsidRPr="00A71884">
        <w:rPr>
          <w:rFonts w:ascii="Arial" w:hAnsi="Arial" w:cs="Arial"/>
          <w:sz w:val="20"/>
          <w:szCs w:val="20"/>
        </w:rPr>
        <w:t>.</w:t>
      </w:r>
      <w:r w:rsidRPr="00A71884">
        <w:rPr>
          <w:rFonts w:ascii="Arial" w:hAnsi="Arial" w:cs="Arial"/>
          <w:sz w:val="20"/>
          <w:szCs w:val="20"/>
        </w:rPr>
        <w:tab/>
        <w:t>Which is a deduction made from the wages you receive from a job?</w:t>
      </w:r>
    </w:p>
    <w:p w:rsidR="00CE3FD8" w:rsidRPr="00A71884" w:rsidRDefault="00CE3FD8" w:rsidP="00CE3FD8">
      <w:pPr>
        <w:numPr>
          <w:ilvl w:val="0"/>
          <w:numId w:val="41"/>
        </w:numPr>
        <w:tabs>
          <w:tab w:val="clear" w:pos="1440"/>
          <w:tab w:val="left" w:pos="840"/>
        </w:tabs>
        <w:ind w:left="480" w:firstLine="0"/>
        <w:rPr>
          <w:rFonts w:ascii="Arial" w:hAnsi="Arial" w:cs="Arial"/>
          <w:sz w:val="20"/>
          <w:szCs w:val="20"/>
        </w:rPr>
      </w:pPr>
      <w:r w:rsidRPr="00A71884">
        <w:rPr>
          <w:rFonts w:ascii="Arial" w:hAnsi="Arial" w:cs="Arial"/>
          <w:sz w:val="20"/>
          <w:szCs w:val="20"/>
        </w:rPr>
        <w:t>a sales tax</w:t>
      </w:r>
    </w:p>
    <w:p w:rsidR="00CE3FD8" w:rsidRPr="00A71884" w:rsidRDefault="00CE3FD8" w:rsidP="00CE3FD8">
      <w:pPr>
        <w:numPr>
          <w:ilvl w:val="0"/>
          <w:numId w:val="41"/>
        </w:numPr>
        <w:tabs>
          <w:tab w:val="clear" w:pos="1440"/>
          <w:tab w:val="left" w:pos="840"/>
        </w:tabs>
        <w:ind w:left="480" w:firstLine="0"/>
        <w:rPr>
          <w:rFonts w:ascii="Arial" w:hAnsi="Arial" w:cs="Arial"/>
          <w:sz w:val="20"/>
          <w:szCs w:val="20"/>
        </w:rPr>
      </w:pPr>
      <w:r w:rsidRPr="00A71884">
        <w:rPr>
          <w:rFonts w:ascii="Arial" w:hAnsi="Arial" w:cs="Arial"/>
          <w:sz w:val="20"/>
          <w:szCs w:val="20"/>
        </w:rPr>
        <w:t>an excise tax</w:t>
      </w:r>
    </w:p>
    <w:p w:rsidR="00CE3FD8" w:rsidRPr="00A71884" w:rsidRDefault="00CE3FD8" w:rsidP="00CE3FD8">
      <w:pPr>
        <w:numPr>
          <w:ilvl w:val="0"/>
          <w:numId w:val="41"/>
        </w:numPr>
        <w:tabs>
          <w:tab w:val="clear" w:pos="1440"/>
          <w:tab w:val="left" w:pos="840"/>
        </w:tabs>
        <w:ind w:left="480" w:firstLine="0"/>
        <w:rPr>
          <w:rFonts w:ascii="Arial" w:hAnsi="Arial" w:cs="Arial"/>
          <w:sz w:val="20"/>
          <w:szCs w:val="20"/>
        </w:rPr>
      </w:pPr>
      <w:r w:rsidRPr="00A71884">
        <w:rPr>
          <w:rFonts w:ascii="Arial" w:hAnsi="Arial" w:cs="Arial"/>
          <w:sz w:val="20"/>
          <w:szCs w:val="20"/>
        </w:rPr>
        <w:t>an income tax</w:t>
      </w:r>
    </w:p>
    <w:p w:rsidR="00CE3FD8" w:rsidRPr="00A71884" w:rsidRDefault="00CE3FD8" w:rsidP="00CE3FD8">
      <w:pPr>
        <w:numPr>
          <w:ilvl w:val="0"/>
          <w:numId w:val="41"/>
        </w:numPr>
        <w:tabs>
          <w:tab w:val="clear" w:pos="1440"/>
          <w:tab w:val="left" w:pos="840"/>
        </w:tabs>
        <w:ind w:left="480" w:firstLine="0"/>
        <w:rPr>
          <w:rFonts w:ascii="Arial" w:hAnsi="Arial" w:cs="Arial"/>
          <w:sz w:val="20"/>
          <w:szCs w:val="20"/>
        </w:rPr>
      </w:pPr>
      <w:r w:rsidRPr="00A71884">
        <w:rPr>
          <w:rFonts w:ascii="Arial" w:hAnsi="Arial" w:cs="Arial"/>
          <w:sz w:val="20"/>
          <w:szCs w:val="20"/>
        </w:rPr>
        <w:t>a property tax</w:t>
      </w:r>
    </w:p>
    <w:p w:rsidR="00CE3FD8" w:rsidRPr="00A71884" w:rsidRDefault="00CE3FD8" w:rsidP="00CE3FD8">
      <w:pPr>
        <w:rPr>
          <w:rFonts w:ascii="Arial" w:hAnsi="Arial" w:cs="Arial"/>
          <w:sz w:val="20"/>
          <w:szCs w:val="20"/>
        </w:rPr>
      </w:pPr>
    </w:p>
    <w:p w:rsidR="00CE3FD8" w:rsidRPr="00A71884" w:rsidRDefault="00CE3FD8" w:rsidP="00CE3FD8">
      <w:pPr>
        <w:rPr>
          <w:rFonts w:ascii="Arial" w:hAnsi="Arial" w:cs="Arial"/>
          <w:sz w:val="20"/>
          <w:szCs w:val="20"/>
        </w:rPr>
      </w:pPr>
    </w:p>
    <w:p w:rsidR="00CE3FD8" w:rsidRDefault="00CE3FD8" w:rsidP="00CE3FD8">
      <w:pPr>
        <w:ind w:left="480" w:hanging="480"/>
        <w:rPr>
          <w:rFonts w:ascii="Arial" w:hAnsi="Arial" w:cs="Arial"/>
          <w:sz w:val="20"/>
          <w:szCs w:val="20"/>
        </w:rPr>
      </w:pPr>
    </w:p>
    <w:p w:rsidR="00CE3FD8" w:rsidRPr="00A71884" w:rsidRDefault="00CE3FD8" w:rsidP="00CE3FD8">
      <w:pPr>
        <w:ind w:left="480" w:hanging="480"/>
        <w:rPr>
          <w:rFonts w:ascii="Arial" w:hAnsi="Arial" w:cs="Arial"/>
          <w:sz w:val="20"/>
          <w:szCs w:val="20"/>
        </w:rPr>
      </w:pPr>
      <w:r>
        <w:rPr>
          <w:rFonts w:ascii="Arial" w:hAnsi="Arial" w:cs="Arial"/>
          <w:sz w:val="20"/>
          <w:szCs w:val="20"/>
        </w:rPr>
        <w:t>25</w:t>
      </w:r>
      <w:r w:rsidRPr="00A71884">
        <w:rPr>
          <w:rFonts w:ascii="Arial" w:hAnsi="Arial" w:cs="Arial"/>
          <w:sz w:val="20"/>
          <w:szCs w:val="20"/>
        </w:rPr>
        <w:t>.</w:t>
      </w:r>
      <w:r w:rsidRPr="00A71884">
        <w:rPr>
          <w:rFonts w:ascii="Arial" w:hAnsi="Arial" w:cs="Arial"/>
          <w:sz w:val="20"/>
          <w:szCs w:val="20"/>
        </w:rPr>
        <w:tab/>
        <w:t>A federal program to provide the elderly with some retirement income and to assist the minor children of a parent who has died is:</w:t>
      </w:r>
    </w:p>
    <w:p w:rsidR="00CE3FD8" w:rsidRPr="00A71884" w:rsidRDefault="00CE3FD8" w:rsidP="00CE3FD8">
      <w:pPr>
        <w:numPr>
          <w:ilvl w:val="0"/>
          <w:numId w:val="42"/>
        </w:numPr>
        <w:tabs>
          <w:tab w:val="clear" w:pos="540"/>
          <w:tab w:val="left" w:pos="840"/>
        </w:tabs>
        <w:ind w:left="480" w:firstLine="0"/>
        <w:rPr>
          <w:rFonts w:ascii="Arial" w:hAnsi="Arial" w:cs="Arial"/>
          <w:sz w:val="20"/>
          <w:szCs w:val="20"/>
        </w:rPr>
      </w:pPr>
      <w:r w:rsidRPr="00A71884">
        <w:rPr>
          <w:rFonts w:ascii="Arial" w:hAnsi="Arial" w:cs="Arial"/>
          <w:sz w:val="20"/>
          <w:szCs w:val="20"/>
        </w:rPr>
        <w:t>Social Security.</w:t>
      </w:r>
    </w:p>
    <w:p w:rsidR="00CE3FD8" w:rsidRPr="00A71884" w:rsidRDefault="00CE3FD8" w:rsidP="00CE3FD8">
      <w:pPr>
        <w:numPr>
          <w:ilvl w:val="0"/>
          <w:numId w:val="42"/>
        </w:numPr>
        <w:tabs>
          <w:tab w:val="clear" w:pos="540"/>
          <w:tab w:val="left" w:pos="840"/>
        </w:tabs>
        <w:ind w:left="480" w:firstLine="0"/>
        <w:rPr>
          <w:rFonts w:ascii="Arial" w:hAnsi="Arial" w:cs="Arial"/>
          <w:sz w:val="20"/>
          <w:szCs w:val="20"/>
        </w:rPr>
      </w:pPr>
      <w:proofErr w:type="gramStart"/>
      <w:r w:rsidRPr="00A71884">
        <w:rPr>
          <w:rFonts w:ascii="Arial" w:hAnsi="Arial" w:cs="Arial"/>
          <w:sz w:val="20"/>
          <w:szCs w:val="20"/>
        </w:rPr>
        <w:t>food</w:t>
      </w:r>
      <w:proofErr w:type="gramEnd"/>
      <w:r w:rsidRPr="00A71884">
        <w:rPr>
          <w:rFonts w:ascii="Arial" w:hAnsi="Arial" w:cs="Arial"/>
          <w:sz w:val="20"/>
          <w:szCs w:val="20"/>
        </w:rPr>
        <w:t xml:space="preserve"> stamps.</w:t>
      </w:r>
    </w:p>
    <w:p w:rsidR="00CE3FD8" w:rsidRPr="00A71884" w:rsidRDefault="00CE3FD8" w:rsidP="00CE3FD8">
      <w:pPr>
        <w:numPr>
          <w:ilvl w:val="0"/>
          <w:numId w:val="42"/>
        </w:numPr>
        <w:tabs>
          <w:tab w:val="clear" w:pos="540"/>
          <w:tab w:val="left" w:pos="840"/>
        </w:tabs>
        <w:ind w:left="480" w:firstLine="0"/>
        <w:rPr>
          <w:rFonts w:ascii="Arial" w:hAnsi="Arial" w:cs="Arial"/>
          <w:sz w:val="20"/>
          <w:szCs w:val="20"/>
        </w:rPr>
      </w:pPr>
      <w:r w:rsidRPr="00A71884">
        <w:rPr>
          <w:rFonts w:ascii="Arial" w:hAnsi="Arial" w:cs="Arial"/>
          <w:sz w:val="20"/>
          <w:szCs w:val="20"/>
        </w:rPr>
        <w:t>Medicare.</w:t>
      </w:r>
    </w:p>
    <w:p w:rsidR="00CE3FD8" w:rsidRPr="00A71884" w:rsidRDefault="00CE3FD8" w:rsidP="00CE3FD8">
      <w:pPr>
        <w:numPr>
          <w:ilvl w:val="0"/>
          <w:numId w:val="42"/>
        </w:numPr>
        <w:tabs>
          <w:tab w:val="clear" w:pos="540"/>
          <w:tab w:val="left" w:pos="840"/>
        </w:tabs>
        <w:ind w:left="480" w:firstLine="0"/>
        <w:rPr>
          <w:rFonts w:ascii="Arial" w:hAnsi="Arial" w:cs="Arial"/>
          <w:sz w:val="20"/>
          <w:szCs w:val="20"/>
        </w:rPr>
      </w:pPr>
      <w:r w:rsidRPr="00A71884">
        <w:rPr>
          <w:rFonts w:ascii="Arial" w:hAnsi="Arial" w:cs="Arial"/>
          <w:sz w:val="20"/>
          <w:szCs w:val="20"/>
        </w:rPr>
        <w:t>Medicaid.</w:t>
      </w:r>
    </w:p>
    <w:p w:rsidR="00CE3FD8" w:rsidRDefault="00CE3FD8" w:rsidP="00CE3FD8">
      <w:pPr>
        <w:pBdr>
          <w:bottom w:val="single" w:sz="12" w:space="0" w:color="000000"/>
        </w:pBdr>
      </w:pPr>
      <w:r>
        <w:t xml:space="preserve"> </w:t>
      </w:r>
    </w:p>
    <w:p w:rsidR="00CE3FD8" w:rsidRDefault="00CE3FD8" w:rsidP="00CE3FD8">
      <w:pPr>
        <w:rPr>
          <w:rFonts w:ascii="Arial" w:hAnsi="Arial" w:cs="Arial"/>
          <w:sz w:val="20"/>
          <w:szCs w:val="20"/>
        </w:rPr>
      </w:pPr>
    </w:p>
    <w:p w:rsidR="00CE3FD8" w:rsidRDefault="00CE3FD8" w:rsidP="00CE3FD8">
      <w:pPr>
        <w:jc w:val="center"/>
        <w:rPr>
          <w:rFonts w:ascii="Arial" w:hAnsi="Arial" w:cs="Arial"/>
          <w:sz w:val="20"/>
          <w:szCs w:val="20"/>
        </w:rPr>
      </w:pPr>
      <w:r>
        <w:rPr>
          <w:rFonts w:ascii="Arial" w:hAnsi="Arial" w:cs="Arial"/>
          <w:sz w:val="20"/>
          <w:szCs w:val="20"/>
        </w:rPr>
        <w:t xml:space="preserve">Now you get to answer some questions about yourself. There </w:t>
      </w:r>
      <w:proofErr w:type="gramStart"/>
      <w:r>
        <w:rPr>
          <w:rFonts w:ascii="Arial" w:hAnsi="Arial" w:cs="Arial"/>
          <w:sz w:val="20"/>
          <w:szCs w:val="20"/>
        </w:rPr>
        <w:t>are no right</w:t>
      </w:r>
      <w:proofErr w:type="gramEnd"/>
      <w:r>
        <w:rPr>
          <w:rFonts w:ascii="Arial" w:hAnsi="Arial" w:cs="Arial"/>
          <w:sz w:val="20"/>
          <w:szCs w:val="20"/>
        </w:rPr>
        <w:t xml:space="preserve"> or wrong answers – just be as </w:t>
      </w:r>
    </w:p>
    <w:p w:rsidR="00CE3FD8" w:rsidRDefault="00CE3FD8" w:rsidP="00CE3FD8">
      <w:pPr>
        <w:jc w:val="center"/>
        <w:rPr>
          <w:rFonts w:ascii="Arial" w:hAnsi="Arial" w:cs="Arial"/>
          <w:sz w:val="20"/>
          <w:szCs w:val="20"/>
        </w:rPr>
      </w:pPr>
      <w:proofErr w:type="gramStart"/>
      <w:r>
        <w:rPr>
          <w:rFonts w:ascii="Arial" w:hAnsi="Arial" w:cs="Arial"/>
          <w:sz w:val="20"/>
          <w:szCs w:val="20"/>
        </w:rPr>
        <w:t>honest</w:t>
      </w:r>
      <w:proofErr w:type="gramEnd"/>
      <w:r>
        <w:rPr>
          <w:rFonts w:ascii="Arial" w:hAnsi="Arial" w:cs="Arial"/>
          <w:sz w:val="20"/>
          <w:szCs w:val="20"/>
        </w:rPr>
        <w:t xml:space="preserve"> as possible.</w:t>
      </w:r>
    </w:p>
    <w:p w:rsidR="00CE3FD8" w:rsidRPr="007B3559" w:rsidRDefault="00CE3FD8" w:rsidP="00CE3FD8">
      <w:pPr>
        <w:rPr>
          <w:rFonts w:ascii="Arial" w:hAnsi="Arial" w:cs="Arial"/>
          <w:sz w:val="20"/>
          <w:szCs w:val="20"/>
        </w:rPr>
      </w:pPr>
    </w:p>
    <w:p w:rsidR="00CE3FD8" w:rsidRPr="007B3559" w:rsidRDefault="00CE3FD8" w:rsidP="00CE3FD8">
      <w:pPr>
        <w:pStyle w:val="level2"/>
        <w:numPr>
          <w:ilvl w:val="1"/>
          <w:numId w:val="44"/>
        </w:numPr>
        <w:tabs>
          <w:tab w:val="clear" w:pos="720"/>
          <w:tab w:val="clear" w:pos="1440"/>
          <w:tab w:val="left" w:pos="1800"/>
        </w:tabs>
        <w:ind w:left="1800" w:hanging="720"/>
        <w:rPr>
          <w:rFonts w:ascii="Arial" w:hAnsi="Arial" w:cs="Arial"/>
          <w:sz w:val="20"/>
        </w:rPr>
      </w:pPr>
      <w:r w:rsidRPr="007B3559">
        <w:rPr>
          <w:rFonts w:ascii="Arial" w:hAnsi="Arial" w:cs="Arial"/>
          <w:sz w:val="20"/>
        </w:rPr>
        <w:tab/>
        <w:t>Are you a male or female?</w:t>
      </w:r>
    </w:p>
    <w:p w:rsidR="00CE3FD8" w:rsidRPr="007B3559" w:rsidRDefault="00CE3FD8" w:rsidP="00CE3FD8">
      <w:pPr>
        <w:pStyle w:val="level2"/>
        <w:tabs>
          <w:tab w:val="clear" w:pos="720"/>
          <w:tab w:val="clear" w:pos="1440"/>
          <w:tab w:val="left" w:pos="1800"/>
        </w:tabs>
        <w:ind w:left="1800" w:firstLine="0"/>
        <w:rPr>
          <w:rFonts w:ascii="Arial" w:hAnsi="Arial" w:cs="Arial"/>
          <w:sz w:val="20"/>
        </w:rPr>
      </w:pPr>
    </w:p>
    <w:p w:rsidR="00CE3FD8" w:rsidRPr="007B3559" w:rsidRDefault="00CE3FD8" w:rsidP="00CE3FD8">
      <w:pPr>
        <w:pStyle w:val="level2"/>
        <w:tabs>
          <w:tab w:val="clear" w:pos="720"/>
          <w:tab w:val="clear" w:pos="1440"/>
          <w:tab w:val="left" w:pos="1800"/>
        </w:tabs>
        <w:ind w:left="1800" w:firstLine="0"/>
        <w:rPr>
          <w:rFonts w:ascii="Arial" w:hAnsi="Arial" w:cs="Arial"/>
          <w:sz w:val="20"/>
        </w:rPr>
      </w:pPr>
      <w:r w:rsidRPr="007B3559">
        <w:rPr>
          <w:rFonts w:ascii="Arial" w:hAnsi="Arial" w:cs="Arial"/>
          <w:sz w:val="20"/>
        </w:rPr>
        <w:t xml:space="preserve">A. Male </w:t>
      </w:r>
    </w:p>
    <w:p w:rsidR="00CE3FD8" w:rsidRPr="007B3559" w:rsidRDefault="00CE3FD8" w:rsidP="00CE3FD8">
      <w:pPr>
        <w:pStyle w:val="level2"/>
        <w:tabs>
          <w:tab w:val="clear" w:pos="720"/>
          <w:tab w:val="clear" w:pos="1440"/>
          <w:tab w:val="left" w:pos="1800"/>
        </w:tabs>
        <w:ind w:left="1800" w:firstLine="0"/>
        <w:rPr>
          <w:rFonts w:ascii="Arial" w:hAnsi="Arial" w:cs="Arial"/>
          <w:sz w:val="20"/>
        </w:rPr>
      </w:pPr>
      <w:r w:rsidRPr="007B3559">
        <w:rPr>
          <w:rFonts w:ascii="Arial" w:hAnsi="Arial" w:cs="Arial"/>
          <w:sz w:val="20"/>
        </w:rPr>
        <w:t>B. Female</w:t>
      </w:r>
    </w:p>
    <w:p w:rsidR="00CE3FD8" w:rsidRPr="007B3559" w:rsidRDefault="00CE3FD8" w:rsidP="00CE3FD8">
      <w:pPr>
        <w:pStyle w:val="WP9Footer"/>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sidRPr="007B3559">
        <w:rPr>
          <w:rFonts w:ascii="Arial" w:hAnsi="Arial" w:cs="Arial"/>
          <w:sz w:val="20"/>
        </w:rPr>
        <w:tab/>
      </w:r>
    </w:p>
    <w:p w:rsidR="00CE3FD8" w:rsidRPr="007B3559" w:rsidRDefault="00CE3FD8" w:rsidP="00CE3FD8">
      <w:pPr>
        <w:pStyle w:val="level2"/>
        <w:numPr>
          <w:ilvl w:val="1"/>
          <w:numId w:val="44"/>
        </w:numPr>
        <w:tabs>
          <w:tab w:val="clear" w:pos="720"/>
          <w:tab w:val="clear" w:pos="1440"/>
          <w:tab w:val="left" w:pos="1800"/>
        </w:tabs>
        <w:ind w:left="1800" w:hanging="720"/>
        <w:rPr>
          <w:rFonts w:ascii="Arial" w:hAnsi="Arial" w:cs="Arial"/>
          <w:sz w:val="20"/>
        </w:rPr>
      </w:pPr>
      <w:r w:rsidRPr="007B3559">
        <w:rPr>
          <w:rFonts w:ascii="Arial" w:hAnsi="Arial" w:cs="Arial"/>
          <w:sz w:val="20"/>
        </w:rPr>
        <w:tab/>
        <w:t xml:space="preserve">What is your ethnic or racial identity? </w:t>
      </w:r>
    </w:p>
    <w:p w:rsidR="00CE3FD8" w:rsidRPr="007B3559" w:rsidRDefault="00CE3FD8" w:rsidP="00CE3FD8">
      <w:pPr>
        <w:pStyle w:val="level2"/>
        <w:tabs>
          <w:tab w:val="clear" w:pos="720"/>
          <w:tab w:val="clear" w:pos="1440"/>
          <w:tab w:val="left" w:pos="1800"/>
        </w:tabs>
        <w:ind w:left="1800" w:firstLine="0"/>
        <w:rPr>
          <w:rFonts w:ascii="Arial" w:hAnsi="Arial" w:cs="Arial"/>
          <w:sz w:val="20"/>
        </w:rPr>
      </w:pPr>
    </w:p>
    <w:p w:rsidR="00CE3FD8" w:rsidRPr="007B3559" w:rsidRDefault="00CE3FD8" w:rsidP="00CE3FD8">
      <w:pPr>
        <w:pStyle w:val="level2"/>
        <w:tabs>
          <w:tab w:val="clear" w:pos="720"/>
          <w:tab w:val="clear" w:pos="1440"/>
          <w:tab w:val="left" w:pos="1800"/>
        </w:tabs>
        <w:ind w:left="1800" w:firstLine="0"/>
        <w:rPr>
          <w:rFonts w:ascii="Arial" w:hAnsi="Arial" w:cs="Arial"/>
          <w:sz w:val="20"/>
        </w:rPr>
      </w:pPr>
      <w:r w:rsidRPr="007B3559">
        <w:rPr>
          <w:rFonts w:ascii="Arial" w:hAnsi="Arial" w:cs="Arial"/>
          <w:sz w:val="20"/>
        </w:rPr>
        <w:t>A. White/</w:t>
      </w:r>
      <w:proofErr w:type="spellStart"/>
      <w:r w:rsidRPr="007B3559">
        <w:rPr>
          <w:rFonts w:ascii="Arial" w:hAnsi="Arial" w:cs="Arial"/>
          <w:sz w:val="20"/>
        </w:rPr>
        <w:t>Caucasion</w:t>
      </w:r>
      <w:proofErr w:type="spellEnd"/>
    </w:p>
    <w:p w:rsidR="00CE3FD8" w:rsidRPr="007B3559" w:rsidRDefault="00CE3FD8" w:rsidP="00CE3FD8">
      <w:pPr>
        <w:pStyle w:val="level2"/>
        <w:tabs>
          <w:tab w:val="clear" w:pos="720"/>
          <w:tab w:val="clear" w:pos="1440"/>
          <w:tab w:val="left" w:pos="1800"/>
        </w:tabs>
        <w:ind w:left="1800" w:firstLine="0"/>
        <w:rPr>
          <w:rFonts w:ascii="Arial" w:hAnsi="Arial" w:cs="Arial"/>
          <w:sz w:val="20"/>
        </w:rPr>
      </w:pPr>
      <w:r w:rsidRPr="007B3559">
        <w:rPr>
          <w:rFonts w:ascii="Arial" w:hAnsi="Arial" w:cs="Arial"/>
          <w:sz w:val="20"/>
        </w:rPr>
        <w:t>B. Black/African-American</w:t>
      </w:r>
    </w:p>
    <w:p w:rsidR="00CE3FD8" w:rsidRPr="007B3559" w:rsidRDefault="00CE3FD8" w:rsidP="00CE3FD8">
      <w:pPr>
        <w:pStyle w:val="level2"/>
        <w:tabs>
          <w:tab w:val="clear" w:pos="720"/>
          <w:tab w:val="clear" w:pos="1440"/>
          <w:tab w:val="left" w:pos="1800"/>
        </w:tabs>
        <w:ind w:left="1800" w:firstLine="0"/>
        <w:rPr>
          <w:rFonts w:ascii="Arial" w:hAnsi="Arial" w:cs="Arial"/>
          <w:sz w:val="20"/>
        </w:rPr>
      </w:pPr>
      <w:r w:rsidRPr="007B3559">
        <w:rPr>
          <w:rFonts w:ascii="Arial" w:hAnsi="Arial" w:cs="Arial"/>
          <w:sz w:val="20"/>
        </w:rPr>
        <w:t>C. Asian</w:t>
      </w:r>
    </w:p>
    <w:p w:rsidR="00CE3FD8" w:rsidRPr="007B3559" w:rsidRDefault="00CE3FD8" w:rsidP="00CE3FD8">
      <w:pPr>
        <w:pStyle w:val="level2"/>
        <w:tabs>
          <w:tab w:val="clear" w:pos="720"/>
          <w:tab w:val="clear" w:pos="1440"/>
          <w:tab w:val="left" w:pos="1800"/>
        </w:tabs>
        <w:ind w:left="1800" w:firstLine="0"/>
        <w:rPr>
          <w:rFonts w:ascii="Arial" w:hAnsi="Arial" w:cs="Arial"/>
          <w:sz w:val="20"/>
        </w:rPr>
      </w:pPr>
      <w:r w:rsidRPr="007B3559">
        <w:rPr>
          <w:rFonts w:ascii="Arial" w:hAnsi="Arial" w:cs="Arial"/>
          <w:sz w:val="20"/>
        </w:rPr>
        <w:t>D. Hispanic</w:t>
      </w:r>
    </w:p>
    <w:p w:rsidR="00CE3FD8" w:rsidRDefault="00CE3FD8" w:rsidP="00CE3FD8">
      <w:pPr>
        <w:pStyle w:val="level2"/>
        <w:tabs>
          <w:tab w:val="clear" w:pos="720"/>
          <w:tab w:val="clear" w:pos="1440"/>
          <w:tab w:val="left" w:pos="1800"/>
        </w:tabs>
        <w:ind w:left="1800" w:firstLine="0"/>
        <w:rPr>
          <w:rFonts w:ascii="Arial" w:hAnsi="Arial" w:cs="Arial"/>
          <w:sz w:val="20"/>
        </w:rPr>
      </w:pPr>
      <w:r w:rsidRPr="007B3559">
        <w:rPr>
          <w:rFonts w:ascii="Arial" w:hAnsi="Arial" w:cs="Arial"/>
          <w:sz w:val="20"/>
        </w:rPr>
        <w:t>E. Other</w:t>
      </w:r>
      <w:r w:rsidRPr="007B3559">
        <w:rPr>
          <w:rFonts w:ascii="Arial" w:hAnsi="Arial" w:cs="Arial"/>
          <w:sz w:val="20"/>
        </w:rPr>
        <w:tab/>
      </w:r>
    </w:p>
    <w:p w:rsidR="00CE3FD8" w:rsidRDefault="00CE3FD8" w:rsidP="00CE3FD8">
      <w:pPr>
        <w:pStyle w:val="level2"/>
        <w:tabs>
          <w:tab w:val="clear" w:pos="720"/>
          <w:tab w:val="clear" w:pos="1440"/>
          <w:tab w:val="left" w:pos="1800"/>
        </w:tabs>
        <w:rPr>
          <w:rFonts w:ascii="Arial" w:hAnsi="Arial" w:cs="Arial"/>
          <w:sz w:val="20"/>
        </w:rPr>
      </w:pPr>
    </w:p>
    <w:p w:rsidR="00CE3FD8" w:rsidRPr="007B3559" w:rsidRDefault="00CE3FD8" w:rsidP="00CE3FD8">
      <w:pPr>
        <w:pStyle w:val="level2"/>
        <w:numPr>
          <w:ilvl w:val="1"/>
          <w:numId w:val="44"/>
        </w:numPr>
        <w:tabs>
          <w:tab w:val="clear" w:pos="720"/>
          <w:tab w:val="clear" w:pos="1440"/>
          <w:tab w:val="left" w:pos="1800"/>
        </w:tabs>
        <w:ind w:left="1800" w:hanging="720"/>
        <w:rPr>
          <w:rFonts w:ascii="Arial" w:hAnsi="Arial" w:cs="Arial"/>
          <w:sz w:val="20"/>
        </w:rPr>
      </w:pPr>
      <w:r>
        <w:rPr>
          <w:rFonts w:ascii="Arial" w:hAnsi="Arial" w:cs="Arial"/>
          <w:sz w:val="20"/>
        </w:rPr>
        <w:tab/>
        <w:t>What kinds of grades do you get in school</w:t>
      </w:r>
      <w:r w:rsidRPr="007B3559">
        <w:rPr>
          <w:rFonts w:ascii="Arial" w:hAnsi="Arial" w:cs="Arial"/>
          <w:sz w:val="20"/>
        </w:rPr>
        <w:t xml:space="preserve">? </w:t>
      </w:r>
    </w:p>
    <w:p w:rsidR="00CE3FD8" w:rsidRPr="007B3559" w:rsidRDefault="00CE3FD8" w:rsidP="00CE3FD8">
      <w:pPr>
        <w:pStyle w:val="level2"/>
        <w:tabs>
          <w:tab w:val="clear" w:pos="720"/>
          <w:tab w:val="clear" w:pos="1440"/>
          <w:tab w:val="left" w:pos="1800"/>
        </w:tabs>
        <w:ind w:left="1800" w:firstLine="0"/>
        <w:rPr>
          <w:rFonts w:ascii="Arial" w:hAnsi="Arial" w:cs="Arial"/>
          <w:sz w:val="20"/>
        </w:rPr>
      </w:pPr>
    </w:p>
    <w:p w:rsidR="00CE3FD8" w:rsidRPr="007B3559" w:rsidRDefault="00CE3FD8" w:rsidP="00CE3FD8">
      <w:pPr>
        <w:pStyle w:val="level2"/>
        <w:tabs>
          <w:tab w:val="clear" w:pos="720"/>
          <w:tab w:val="clear" w:pos="1440"/>
          <w:tab w:val="left" w:pos="1800"/>
        </w:tabs>
        <w:ind w:left="1800" w:firstLine="0"/>
        <w:rPr>
          <w:rFonts w:ascii="Arial" w:hAnsi="Arial" w:cs="Arial"/>
          <w:sz w:val="20"/>
        </w:rPr>
      </w:pPr>
      <w:r w:rsidRPr="007B3559">
        <w:rPr>
          <w:rFonts w:ascii="Arial" w:hAnsi="Arial" w:cs="Arial"/>
          <w:sz w:val="20"/>
        </w:rPr>
        <w:t xml:space="preserve">A. </w:t>
      </w:r>
      <w:r>
        <w:rPr>
          <w:rFonts w:ascii="Arial" w:hAnsi="Arial" w:cs="Arial"/>
          <w:sz w:val="20"/>
        </w:rPr>
        <w:t>Poor</w:t>
      </w:r>
    </w:p>
    <w:p w:rsidR="00CE3FD8" w:rsidRPr="007B3559" w:rsidRDefault="00CE3FD8" w:rsidP="00CE3FD8">
      <w:pPr>
        <w:pStyle w:val="level2"/>
        <w:tabs>
          <w:tab w:val="clear" w:pos="720"/>
          <w:tab w:val="clear" w:pos="1440"/>
          <w:tab w:val="left" w:pos="1800"/>
        </w:tabs>
        <w:ind w:left="1800" w:firstLine="0"/>
        <w:rPr>
          <w:rFonts w:ascii="Arial" w:hAnsi="Arial" w:cs="Arial"/>
          <w:sz w:val="20"/>
        </w:rPr>
      </w:pPr>
      <w:r w:rsidRPr="007B3559">
        <w:rPr>
          <w:rFonts w:ascii="Arial" w:hAnsi="Arial" w:cs="Arial"/>
          <w:sz w:val="20"/>
        </w:rPr>
        <w:t xml:space="preserve">B. </w:t>
      </w:r>
      <w:r>
        <w:rPr>
          <w:rFonts w:ascii="Arial" w:hAnsi="Arial" w:cs="Arial"/>
          <w:sz w:val="20"/>
        </w:rPr>
        <w:t>Not too good</w:t>
      </w:r>
    </w:p>
    <w:p w:rsidR="00CE3FD8" w:rsidRPr="007B3559" w:rsidRDefault="00CE3FD8" w:rsidP="00CE3FD8">
      <w:pPr>
        <w:pStyle w:val="level2"/>
        <w:tabs>
          <w:tab w:val="clear" w:pos="720"/>
          <w:tab w:val="clear" w:pos="1440"/>
          <w:tab w:val="left" w:pos="1800"/>
        </w:tabs>
        <w:ind w:left="1800" w:firstLine="0"/>
        <w:rPr>
          <w:rFonts w:ascii="Arial" w:hAnsi="Arial" w:cs="Arial"/>
          <w:sz w:val="20"/>
        </w:rPr>
      </w:pPr>
      <w:r w:rsidRPr="007B3559">
        <w:rPr>
          <w:rFonts w:ascii="Arial" w:hAnsi="Arial" w:cs="Arial"/>
          <w:sz w:val="20"/>
        </w:rPr>
        <w:t xml:space="preserve">C. </w:t>
      </w:r>
      <w:r>
        <w:rPr>
          <w:rFonts w:ascii="Arial" w:hAnsi="Arial" w:cs="Arial"/>
          <w:sz w:val="20"/>
        </w:rPr>
        <w:t>Good</w:t>
      </w:r>
    </w:p>
    <w:p w:rsidR="00CE3FD8" w:rsidRPr="007B3559" w:rsidRDefault="00CE3FD8" w:rsidP="00CE3FD8">
      <w:pPr>
        <w:pStyle w:val="level2"/>
        <w:tabs>
          <w:tab w:val="clear" w:pos="720"/>
          <w:tab w:val="clear" w:pos="1440"/>
          <w:tab w:val="left" w:pos="1800"/>
        </w:tabs>
        <w:ind w:left="1800" w:firstLine="0"/>
        <w:rPr>
          <w:rFonts w:ascii="Arial" w:hAnsi="Arial" w:cs="Arial"/>
          <w:sz w:val="20"/>
        </w:rPr>
      </w:pPr>
      <w:r w:rsidRPr="007B3559">
        <w:rPr>
          <w:rFonts w:ascii="Arial" w:hAnsi="Arial" w:cs="Arial"/>
          <w:sz w:val="20"/>
        </w:rPr>
        <w:t xml:space="preserve">D. </w:t>
      </w:r>
      <w:r>
        <w:rPr>
          <w:rFonts w:ascii="Arial" w:hAnsi="Arial" w:cs="Arial"/>
          <w:sz w:val="20"/>
        </w:rPr>
        <w:t>Very good</w:t>
      </w:r>
    </w:p>
    <w:p w:rsidR="00CE3FD8" w:rsidRPr="007B3559" w:rsidRDefault="00CE3FD8" w:rsidP="00CE3FD8">
      <w:pPr>
        <w:pStyle w:val="level2"/>
        <w:tabs>
          <w:tab w:val="clear" w:pos="720"/>
          <w:tab w:val="clear" w:pos="1440"/>
          <w:tab w:val="left" w:pos="1800"/>
        </w:tabs>
        <w:rPr>
          <w:rFonts w:ascii="Arial" w:hAnsi="Arial" w:cs="Arial"/>
          <w:sz w:val="20"/>
        </w:rPr>
      </w:pPr>
    </w:p>
    <w:p w:rsidR="00CE3FD8" w:rsidRDefault="00CE3FD8" w:rsidP="00CE3FD8">
      <w:pPr>
        <w:widowControl w:val="0"/>
        <w:tabs>
          <w:tab w:val="left" w:pos="1080"/>
          <w:tab w:val="left" w:pos="2984"/>
          <w:tab w:val="left" w:pos="3600"/>
          <w:tab w:val="left" w:pos="4320"/>
          <w:tab w:val="left" w:pos="5040"/>
          <w:tab w:val="left" w:pos="5760"/>
          <w:tab w:val="left" w:pos="6480"/>
          <w:tab w:val="left" w:pos="7200"/>
          <w:tab w:val="left" w:pos="7920"/>
          <w:tab w:val="left" w:pos="8640"/>
          <w:tab w:val="left" w:pos="9360"/>
        </w:tabs>
      </w:pPr>
    </w:p>
    <w:p w:rsidR="00CE3FD8" w:rsidRDefault="00CE3FD8" w:rsidP="00CE3FD8">
      <w:pPr>
        <w:pStyle w:val="WP9BodyText"/>
        <w:tabs>
          <w:tab w:val="left" w:pos="0"/>
          <w:tab w:val="left" w:pos="1904"/>
          <w:tab w:val="left" w:pos="2520"/>
          <w:tab w:val="left" w:pos="3240"/>
          <w:tab w:val="left" w:pos="3960"/>
          <w:tab w:val="left" w:pos="4680"/>
          <w:tab w:val="left" w:pos="5400"/>
          <w:tab w:val="left" w:pos="6120"/>
          <w:tab w:val="left" w:pos="6840"/>
          <w:tab w:val="left" w:pos="7560"/>
          <w:tab w:val="left" w:pos="8280"/>
        </w:tabs>
        <w:rPr>
          <w:rFonts w:ascii="Times New Roman" w:hAnsi="Times New Roman"/>
          <w:bCs/>
          <w:sz w:val="24"/>
          <w:szCs w:val="24"/>
        </w:rPr>
      </w:pPr>
      <w:r>
        <w:rPr>
          <w:rFonts w:ascii="Times New Roman" w:hAnsi="Times New Roman"/>
          <w:bCs/>
          <w:sz w:val="24"/>
          <w:szCs w:val="24"/>
        </w:rPr>
        <w:br w:type="page"/>
      </w:r>
    </w:p>
    <w:p w:rsidR="00CE3FD8" w:rsidRPr="00AB7D5D" w:rsidRDefault="00CE3FD8" w:rsidP="00CE3FD8">
      <w:pPr>
        <w:pStyle w:val="WP9BodyText"/>
        <w:tabs>
          <w:tab w:val="left" w:pos="0"/>
          <w:tab w:val="left" w:pos="1904"/>
          <w:tab w:val="left" w:pos="2520"/>
          <w:tab w:val="left" w:pos="3240"/>
          <w:tab w:val="left" w:pos="3960"/>
          <w:tab w:val="left" w:pos="4680"/>
          <w:tab w:val="left" w:pos="5400"/>
          <w:tab w:val="left" w:pos="6120"/>
          <w:tab w:val="left" w:pos="6840"/>
          <w:tab w:val="left" w:pos="7560"/>
          <w:tab w:val="left" w:pos="8280"/>
        </w:tabs>
        <w:rPr>
          <w:rFonts w:ascii="Times New Roman" w:hAnsi="Times New Roman"/>
          <w:b w:val="0"/>
          <w:sz w:val="24"/>
          <w:szCs w:val="24"/>
        </w:rPr>
      </w:pPr>
      <w:r w:rsidRPr="00AB7D5D">
        <w:rPr>
          <w:rFonts w:ascii="Times New Roman" w:hAnsi="Times New Roman"/>
          <w:bCs/>
          <w:sz w:val="24"/>
          <w:szCs w:val="24"/>
        </w:rPr>
        <w:t>Directions</w:t>
      </w:r>
      <w:r w:rsidRPr="00AB7D5D">
        <w:rPr>
          <w:rFonts w:ascii="Times New Roman" w:hAnsi="Times New Roman"/>
          <w:b w:val="0"/>
          <w:bCs/>
          <w:sz w:val="24"/>
          <w:szCs w:val="24"/>
        </w:rPr>
        <w:t xml:space="preserve">: </w:t>
      </w:r>
      <w:r w:rsidRPr="00AB7D5D">
        <w:rPr>
          <w:rFonts w:ascii="Times New Roman" w:hAnsi="Times New Roman"/>
          <w:b w:val="0"/>
          <w:sz w:val="24"/>
          <w:szCs w:val="24"/>
        </w:rPr>
        <w:t xml:space="preserve">Some youth participate in activities that are more important and meaningful to them than </w:t>
      </w:r>
    </w:p>
    <w:p w:rsidR="00CE3FD8" w:rsidRPr="00AB7D5D" w:rsidRDefault="00CE3FD8" w:rsidP="00CE3FD8">
      <w:pPr>
        <w:pStyle w:val="WP9BodyText"/>
        <w:tabs>
          <w:tab w:val="left" w:pos="0"/>
          <w:tab w:val="left" w:pos="1904"/>
          <w:tab w:val="left" w:pos="2520"/>
          <w:tab w:val="left" w:pos="3240"/>
          <w:tab w:val="left" w:pos="3960"/>
          <w:tab w:val="left" w:pos="4680"/>
          <w:tab w:val="left" w:pos="5400"/>
          <w:tab w:val="left" w:pos="6120"/>
          <w:tab w:val="left" w:pos="6840"/>
          <w:tab w:val="left" w:pos="7560"/>
          <w:tab w:val="left" w:pos="8280"/>
        </w:tabs>
        <w:rPr>
          <w:rFonts w:ascii="Times New Roman" w:hAnsi="Times New Roman"/>
          <w:b w:val="0"/>
          <w:bCs/>
          <w:sz w:val="24"/>
          <w:szCs w:val="24"/>
        </w:rPr>
      </w:pPr>
      <w:proofErr w:type="gramStart"/>
      <w:r w:rsidRPr="00AB7D5D">
        <w:rPr>
          <w:rFonts w:ascii="Times New Roman" w:hAnsi="Times New Roman"/>
          <w:b w:val="0"/>
          <w:sz w:val="24"/>
          <w:szCs w:val="24"/>
        </w:rPr>
        <w:t>other</w:t>
      </w:r>
      <w:proofErr w:type="gramEnd"/>
      <w:r w:rsidRPr="00AB7D5D">
        <w:rPr>
          <w:rFonts w:ascii="Times New Roman" w:hAnsi="Times New Roman"/>
          <w:b w:val="0"/>
          <w:sz w:val="24"/>
          <w:szCs w:val="24"/>
        </w:rPr>
        <w:t xml:space="preserve"> things they do with their time. </w:t>
      </w:r>
      <w:r w:rsidRPr="00AB7D5D">
        <w:rPr>
          <w:rFonts w:ascii="Times New Roman" w:hAnsi="Times New Roman"/>
          <w:b w:val="0"/>
          <w:bCs/>
          <w:sz w:val="24"/>
          <w:szCs w:val="24"/>
        </w:rPr>
        <w:t xml:space="preserve">Think about the different ways that you spend your time. List ONE </w:t>
      </w:r>
    </w:p>
    <w:p w:rsidR="00CE3FD8" w:rsidRPr="00AB7D5D" w:rsidRDefault="00CE3FD8" w:rsidP="00CE3FD8">
      <w:pPr>
        <w:pStyle w:val="WP9BodyText"/>
        <w:tabs>
          <w:tab w:val="left" w:pos="0"/>
          <w:tab w:val="left" w:pos="1904"/>
          <w:tab w:val="left" w:pos="2520"/>
          <w:tab w:val="left" w:pos="3240"/>
          <w:tab w:val="left" w:pos="3960"/>
          <w:tab w:val="left" w:pos="4680"/>
          <w:tab w:val="left" w:pos="5400"/>
          <w:tab w:val="left" w:pos="6120"/>
          <w:tab w:val="left" w:pos="6840"/>
          <w:tab w:val="left" w:pos="7560"/>
          <w:tab w:val="left" w:pos="8280"/>
        </w:tabs>
        <w:rPr>
          <w:rFonts w:ascii="Times New Roman" w:hAnsi="Times New Roman"/>
          <w:b w:val="0"/>
          <w:bCs/>
          <w:sz w:val="24"/>
          <w:szCs w:val="24"/>
        </w:rPr>
      </w:pPr>
      <w:proofErr w:type="gramStart"/>
      <w:r w:rsidRPr="00AB7D5D">
        <w:rPr>
          <w:rFonts w:ascii="Times New Roman" w:hAnsi="Times New Roman"/>
          <w:b w:val="0"/>
          <w:bCs/>
          <w:sz w:val="24"/>
          <w:szCs w:val="24"/>
        </w:rPr>
        <w:t>activity</w:t>
      </w:r>
      <w:proofErr w:type="gramEnd"/>
      <w:r w:rsidRPr="00AB7D5D">
        <w:rPr>
          <w:rFonts w:ascii="Times New Roman" w:hAnsi="Times New Roman"/>
          <w:b w:val="0"/>
          <w:bCs/>
          <w:sz w:val="24"/>
          <w:szCs w:val="24"/>
        </w:rPr>
        <w:t xml:space="preserve"> (on the </w:t>
      </w:r>
      <w:proofErr w:type="spellStart"/>
      <w:r w:rsidRPr="00AB7D5D">
        <w:rPr>
          <w:rFonts w:ascii="Times New Roman" w:hAnsi="Times New Roman"/>
          <w:b w:val="0"/>
          <w:bCs/>
          <w:sz w:val="24"/>
          <w:szCs w:val="24"/>
        </w:rPr>
        <w:t>scantron</w:t>
      </w:r>
      <w:proofErr w:type="spellEnd"/>
      <w:r w:rsidRPr="00AB7D5D">
        <w:rPr>
          <w:rFonts w:ascii="Times New Roman" w:hAnsi="Times New Roman"/>
          <w:b w:val="0"/>
          <w:bCs/>
          <w:sz w:val="24"/>
          <w:szCs w:val="24"/>
        </w:rPr>
        <w:t xml:space="preserve"> – see label) activities that you feel really represents who you are. This is an </w:t>
      </w:r>
    </w:p>
    <w:p w:rsidR="00CE3FD8" w:rsidRPr="00AB7D5D" w:rsidRDefault="00CE3FD8" w:rsidP="00CE3FD8">
      <w:pPr>
        <w:pStyle w:val="WP9BodyText"/>
        <w:tabs>
          <w:tab w:val="left" w:pos="0"/>
          <w:tab w:val="left" w:pos="1904"/>
          <w:tab w:val="left" w:pos="2520"/>
          <w:tab w:val="left" w:pos="3240"/>
          <w:tab w:val="left" w:pos="3960"/>
          <w:tab w:val="left" w:pos="4680"/>
          <w:tab w:val="left" w:pos="5400"/>
          <w:tab w:val="left" w:pos="6120"/>
          <w:tab w:val="left" w:pos="6840"/>
          <w:tab w:val="left" w:pos="7560"/>
          <w:tab w:val="left" w:pos="8280"/>
        </w:tabs>
        <w:rPr>
          <w:rFonts w:ascii="Times New Roman" w:hAnsi="Times New Roman"/>
          <w:b w:val="0"/>
          <w:bCs/>
          <w:sz w:val="24"/>
          <w:szCs w:val="24"/>
        </w:rPr>
      </w:pPr>
      <w:proofErr w:type="gramStart"/>
      <w:r w:rsidRPr="00AB7D5D">
        <w:rPr>
          <w:rFonts w:ascii="Times New Roman" w:hAnsi="Times New Roman"/>
          <w:b w:val="0"/>
          <w:bCs/>
          <w:sz w:val="24"/>
          <w:szCs w:val="24"/>
        </w:rPr>
        <w:t>activity</w:t>
      </w:r>
      <w:proofErr w:type="gramEnd"/>
      <w:r w:rsidRPr="00AB7D5D">
        <w:rPr>
          <w:rFonts w:ascii="Times New Roman" w:hAnsi="Times New Roman"/>
          <w:b w:val="0"/>
          <w:bCs/>
          <w:sz w:val="24"/>
          <w:szCs w:val="24"/>
        </w:rPr>
        <w:t xml:space="preserve"> that you would tell someone if you wanted them to understand who you really are as a person.  </w:t>
      </w:r>
    </w:p>
    <w:p w:rsidR="00CE3FD8" w:rsidRPr="00AB7D5D" w:rsidRDefault="00CE3FD8" w:rsidP="00CE3FD8">
      <w:pPr>
        <w:pStyle w:val="WP9BodyText"/>
        <w:tabs>
          <w:tab w:val="left" w:pos="0"/>
          <w:tab w:val="left" w:pos="1904"/>
          <w:tab w:val="left" w:pos="2520"/>
          <w:tab w:val="left" w:pos="3240"/>
          <w:tab w:val="left" w:pos="3960"/>
          <w:tab w:val="left" w:pos="4680"/>
          <w:tab w:val="left" w:pos="5400"/>
          <w:tab w:val="left" w:pos="6120"/>
          <w:tab w:val="left" w:pos="6840"/>
          <w:tab w:val="left" w:pos="7560"/>
          <w:tab w:val="left" w:pos="8280"/>
        </w:tabs>
        <w:rPr>
          <w:rFonts w:ascii="Times New Roman" w:hAnsi="Times New Roman"/>
          <w:b w:val="0"/>
          <w:bCs/>
          <w:sz w:val="24"/>
          <w:szCs w:val="24"/>
        </w:rPr>
      </w:pPr>
    </w:p>
    <w:p w:rsidR="00CE3FD8" w:rsidRPr="00AB7D5D" w:rsidRDefault="00CE3FD8" w:rsidP="00CE3FD8">
      <w:pPr>
        <w:pStyle w:val="WP9BodyText"/>
        <w:tabs>
          <w:tab w:val="left" w:pos="0"/>
          <w:tab w:val="left" w:pos="1904"/>
          <w:tab w:val="left" w:pos="2520"/>
          <w:tab w:val="left" w:pos="3240"/>
          <w:tab w:val="left" w:pos="3960"/>
          <w:tab w:val="left" w:pos="4680"/>
          <w:tab w:val="left" w:pos="5400"/>
          <w:tab w:val="left" w:pos="6120"/>
          <w:tab w:val="left" w:pos="6840"/>
          <w:tab w:val="left" w:pos="7560"/>
          <w:tab w:val="left" w:pos="8280"/>
        </w:tabs>
        <w:rPr>
          <w:rFonts w:ascii="Times New Roman" w:hAnsi="Times New Roman"/>
          <w:b w:val="0"/>
          <w:bCs/>
          <w:sz w:val="24"/>
          <w:szCs w:val="24"/>
        </w:rPr>
      </w:pPr>
      <w:r w:rsidRPr="00AB7D5D">
        <w:rPr>
          <w:rFonts w:ascii="Times New Roman" w:hAnsi="Times New Roman"/>
          <w:b w:val="0"/>
          <w:bCs/>
          <w:sz w:val="24"/>
          <w:szCs w:val="24"/>
        </w:rPr>
        <w:t xml:space="preserve">You can list any activity – organized or not organized, something you do alone or with others – </w:t>
      </w:r>
    </w:p>
    <w:p w:rsidR="00CE3FD8" w:rsidRPr="00AB7D5D" w:rsidRDefault="00CE3FD8" w:rsidP="00CE3FD8">
      <w:pPr>
        <w:pStyle w:val="WP9BodyText"/>
        <w:tabs>
          <w:tab w:val="left" w:pos="0"/>
          <w:tab w:val="left" w:pos="1904"/>
          <w:tab w:val="left" w:pos="2520"/>
          <w:tab w:val="left" w:pos="3240"/>
          <w:tab w:val="left" w:pos="3960"/>
          <w:tab w:val="left" w:pos="4680"/>
          <w:tab w:val="left" w:pos="5400"/>
          <w:tab w:val="left" w:pos="6120"/>
          <w:tab w:val="left" w:pos="6840"/>
          <w:tab w:val="left" w:pos="7560"/>
          <w:tab w:val="left" w:pos="8280"/>
        </w:tabs>
        <w:rPr>
          <w:b w:val="0"/>
          <w:bCs/>
          <w:sz w:val="24"/>
          <w:szCs w:val="24"/>
        </w:rPr>
      </w:pPr>
      <w:proofErr w:type="gramStart"/>
      <w:r w:rsidRPr="00AB7D5D">
        <w:rPr>
          <w:rFonts w:ascii="Times New Roman" w:hAnsi="Times New Roman"/>
          <w:b w:val="0"/>
          <w:bCs/>
          <w:sz w:val="24"/>
          <w:szCs w:val="24"/>
        </w:rPr>
        <w:t>any</w:t>
      </w:r>
      <w:proofErr w:type="gramEnd"/>
      <w:r w:rsidRPr="00AB7D5D">
        <w:rPr>
          <w:rFonts w:ascii="Times New Roman" w:hAnsi="Times New Roman"/>
          <w:b w:val="0"/>
          <w:bCs/>
          <w:sz w:val="24"/>
          <w:szCs w:val="24"/>
        </w:rPr>
        <w:t xml:space="preserve"> way you spend your time.</w:t>
      </w:r>
      <w:r w:rsidRPr="00AB7D5D">
        <w:rPr>
          <w:b w:val="0"/>
          <w:bCs/>
          <w:sz w:val="24"/>
          <w:szCs w:val="24"/>
        </w:rPr>
        <w:t xml:space="preserve"> </w:t>
      </w:r>
    </w:p>
    <w:p w:rsidR="00CE3FD8" w:rsidRDefault="00CE3FD8" w:rsidP="00CE3FD8">
      <w:pPr>
        <w:pStyle w:val="WP9BodyText"/>
        <w:tabs>
          <w:tab w:val="left" w:pos="0"/>
          <w:tab w:val="left" w:pos="1904"/>
          <w:tab w:val="left" w:pos="2520"/>
          <w:tab w:val="left" w:pos="3240"/>
          <w:tab w:val="left" w:pos="3960"/>
          <w:tab w:val="left" w:pos="4680"/>
          <w:tab w:val="left" w:pos="5400"/>
          <w:tab w:val="left" w:pos="6120"/>
          <w:tab w:val="left" w:pos="6840"/>
          <w:tab w:val="left" w:pos="7560"/>
          <w:tab w:val="left" w:pos="8280"/>
        </w:tabs>
        <w:rPr>
          <w:rFonts w:ascii="Times New Roman" w:hAnsi="Times New Roman"/>
          <w:b w:val="0"/>
          <w:sz w:val="24"/>
        </w:rPr>
      </w:pPr>
    </w:p>
    <w:p w:rsidR="00CE3FD8" w:rsidRDefault="00CE3FD8" w:rsidP="00CE3FD8">
      <w:pPr>
        <w:pStyle w:val="WP9BodyText"/>
        <w:tabs>
          <w:tab w:val="left" w:pos="0"/>
          <w:tab w:val="left" w:pos="1904"/>
          <w:tab w:val="left" w:pos="2520"/>
          <w:tab w:val="left" w:pos="3240"/>
          <w:tab w:val="left" w:pos="3960"/>
          <w:tab w:val="left" w:pos="4680"/>
          <w:tab w:val="left" w:pos="5400"/>
          <w:tab w:val="left" w:pos="6120"/>
          <w:tab w:val="left" w:pos="6840"/>
          <w:tab w:val="left" w:pos="7560"/>
          <w:tab w:val="left" w:pos="8280"/>
        </w:tabs>
        <w:rPr>
          <w:rFonts w:ascii="Times New Roman" w:hAnsi="Times New Roman"/>
          <w:b w:val="0"/>
          <w:sz w:val="24"/>
        </w:rPr>
      </w:pPr>
      <w:r>
        <w:rPr>
          <w:rFonts w:ascii="Times New Roman" w:hAnsi="Times New Roman"/>
          <w:sz w:val="24"/>
        </w:rPr>
        <w:t>List Activity</w:t>
      </w:r>
      <w:r>
        <w:rPr>
          <w:rFonts w:ascii="Times New Roman" w:hAnsi="Times New Roman"/>
          <w:b w:val="0"/>
          <w:sz w:val="24"/>
        </w:rPr>
        <w:t>: __________</w:t>
      </w:r>
      <w:proofErr w:type="gramStart"/>
      <w:r>
        <w:rPr>
          <w:rFonts w:ascii="Times New Roman" w:hAnsi="Times New Roman"/>
          <w:b w:val="0"/>
          <w:sz w:val="24"/>
        </w:rPr>
        <w:t>_</w:t>
      </w:r>
      <w:r>
        <w:rPr>
          <w:rFonts w:ascii="Times New Roman" w:hAnsi="Times New Roman"/>
          <w:b w:val="0"/>
          <w:sz w:val="24"/>
          <w:u w:val="single"/>
        </w:rPr>
        <w:t>(</w:t>
      </w:r>
      <w:proofErr w:type="gramEnd"/>
      <w:r>
        <w:rPr>
          <w:rFonts w:ascii="Times New Roman" w:hAnsi="Times New Roman"/>
          <w:b w:val="0"/>
          <w:sz w:val="24"/>
          <w:u w:val="single"/>
        </w:rPr>
        <w:t xml:space="preserve">Fill in activity on </w:t>
      </w:r>
      <w:proofErr w:type="spellStart"/>
      <w:r>
        <w:rPr>
          <w:rFonts w:ascii="Times New Roman" w:hAnsi="Times New Roman"/>
          <w:b w:val="0"/>
          <w:sz w:val="24"/>
          <w:u w:val="single"/>
        </w:rPr>
        <w:t>scantron</w:t>
      </w:r>
      <w:proofErr w:type="spellEnd"/>
      <w:r>
        <w:rPr>
          <w:rFonts w:ascii="Times New Roman" w:hAnsi="Times New Roman"/>
          <w:b w:val="0"/>
          <w:sz w:val="24"/>
          <w:u w:val="single"/>
        </w:rPr>
        <w:t>)</w:t>
      </w:r>
      <w:r>
        <w:rPr>
          <w:rFonts w:ascii="Times New Roman" w:hAnsi="Times New Roman"/>
          <w:b w:val="0"/>
          <w:sz w:val="24"/>
        </w:rPr>
        <w:t>____________________________</w:t>
      </w:r>
    </w:p>
    <w:p w:rsidR="00CE3FD8" w:rsidRDefault="00CE3FD8" w:rsidP="00CE3FD8">
      <w:pPr>
        <w:pStyle w:val="WP9BodyText"/>
        <w:tabs>
          <w:tab w:val="left" w:pos="0"/>
          <w:tab w:val="left" w:pos="1904"/>
          <w:tab w:val="left" w:pos="2520"/>
          <w:tab w:val="left" w:pos="3240"/>
          <w:tab w:val="left" w:pos="3960"/>
          <w:tab w:val="left" w:pos="4680"/>
          <w:tab w:val="left" w:pos="5400"/>
          <w:tab w:val="left" w:pos="6120"/>
          <w:tab w:val="left" w:pos="6840"/>
          <w:tab w:val="left" w:pos="7560"/>
          <w:tab w:val="left" w:pos="8280"/>
        </w:tabs>
        <w:rPr>
          <w:rFonts w:ascii="Times New Roman" w:hAnsi="Times New Roman"/>
          <w:b w:val="0"/>
          <w:sz w:val="24"/>
        </w:rPr>
      </w:pPr>
    </w:p>
    <w:tbl>
      <w:tblPr>
        <w:tblW w:w="79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2"/>
        <w:gridCol w:w="3018"/>
      </w:tblGrid>
      <w:tr w:rsidR="00CE3FD8" w:rsidTr="002A6706">
        <w:trPr>
          <w:trHeight w:val="360"/>
        </w:trPr>
        <w:tc>
          <w:tcPr>
            <w:tcW w:w="4902" w:type="dxa"/>
            <w:vMerge w:val="restart"/>
            <w:tcBorders>
              <w:top w:val="single" w:sz="18" w:space="0" w:color="auto"/>
            </w:tcBorders>
            <w:tcMar>
              <w:top w:w="43" w:type="dxa"/>
              <w:left w:w="115" w:type="dxa"/>
              <w:bottom w:w="43" w:type="dxa"/>
              <w:right w:w="115" w:type="dxa"/>
            </w:tcMar>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 xml:space="preserve">Please think about the activity that you listed and answer the following questions: </w:t>
            </w:r>
          </w:p>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3018" w:type="dxa"/>
            <w:tcBorders>
              <w:top w:val="single" w:sz="18" w:space="0" w:color="auto"/>
              <w:bottom w:val="single" w:sz="18" w:space="0" w:color="auto"/>
            </w:tcBorders>
            <w:shd w:val="clear" w:color="auto" w:fill="BFBFBF" w:themeFill="background1" w:themeFillShade="BF"/>
            <w:vAlign w:val="center"/>
          </w:tcPr>
          <w:p w:rsidR="00CE3FD8" w:rsidRDefault="00CE3FD8" w:rsidP="002A6706">
            <w:pPr>
              <w:widowControl w:val="0"/>
              <w:tabs>
                <w:tab w:val="right" w:pos="2610"/>
              </w:tabs>
              <w:spacing w:before="100"/>
              <w:jc w:val="center"/>
              <w:rPr>
                <w:b/>
                <w:sz w:val="22"/>
              </w:rPr>
            </w:pPr>
            <w:r>
              <w:rPr>
                <w:b/>
                <w:sz w:val="22"/>
              </w:rPr>
              <w:t>ACTIVITY</w:t>
            </w:r>
          </w:p>
          <w:p w:rsidR="00CE3FD8" w:rsidRDefault="00CE3FD8" w:rsidP="002A6706">
            <w:pPr>
              <w:widowControl w:val="0"/>
              <w:tabs>
                <w:tab w:val="right" w:pos="2610"/>
              </w:tabs>
              <w:spacing w:before="100"/>
              <w:jc w:val="center"/>
              <w:rPr>
                <w:sz w:val="22"/>
              </w:rPr>
            </w:pPr>
          </w:p>
        </w:tc>
      </w:tr>
      <w:tr w:rsidR="00CE3FD8" w:rsidTr="002A6706">
        <w:trPr>
          <w:trHeight w:val="360"/>
        </w:trPr>
        <w:tc>
          <w:tcPr>
            <w:tcW w:w="4902" w:type="dxa"/>
            <w:vMerge/>
            <w:tcMar>
              <w:top w:w="43" w:type="dxa"/>
              <w:left w:w="115" w:type="dxa"/>
              <w:bottom w:w="43" w:type="dxa"/>
              <w:right w:w="115" w:type="dxa"/>
            </w:tcMar>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3018" w:type="dxa"/>
            <w:tcBorders>
              <w:top w:val="single" w:sz="18" w:space="0" w:color="auto"/>
              <w:bottom w:val="single" w:sz="18" w:space="0" w:color="auto"/>
            </w:tcBorders>
          </w:tcPr>
          <w:p w:rsidR="00CE3FD8" w:rsidRDefault="00CE3FD8" w:rsidP="002A6706">
            <w:pPr>
              <w:widowControl w:val="0"/>
              <w:tabs>
                <w:tab w:val="right" w:pos="2610"/>
              </w:tabs>
              <w:spacing w:before="100"/>
              <w:rPr>
                <w:sz w:val="22"/>
              </w:rPr>
            </w:pPr>
          </w:p>
        </w:tc>
      </w:tr>
      <w:tr w:rsidR="00CE3FD8" w:rsidTr="002A6706">
        <w:trPr>
          <w:trHeight w:val="360"/>
        </w:trPr>
        <w:tc>
          <w:tcPr>
            <w:tcW w:w="4902" w:type="dxa"/>
            <w:shd w:val="clear" w:color="auto" w:fill="BFBFBF" w:themeFill="background1" w:themeFillShade="BF"/>
            <w:tcMar>
              <w:top w:w="43" w:type="dxa"/>
              <w:left w:w="115" w:type="dxa"/>
              <w:bottom w:w="43" w:type="dxa"/>
              <w:right w:w="115" w:type="dxa"/>
            </w:tcMar>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When I engage in this activity…</w:t>
            </w:r>
          </w:p>
        </w:tc>
        <w:tc>
          <w:tcPr>
            <w:tcW w:w="3018" w:type="dxa"/>
            <w:shd w:val="clear" w:color="auto" w:fill="BFBFBF" w:themeFill="background1" w:themeFillShade="BF"/>
            <w:vAlign w:val="center"/>
          </w:tcPr>
          <w:p w:rsidR="00CE3FD8" w:rsidRPr="000007B4" w:rsidRDefault="00CE3FD8" w:rsidP="002A6706">
            <w:pPr>
              <w:pStyle w:val="Heading3"/>
              <w:jc w:val="left"/>
              <w:rPr>
                <w:rFonts w:ascii="Times New Roman" w:hAnsi="Times New Roman" w:cs="Times New Roman"/>
                <w:b/>
                <w:sz w:val="22"/>
                <w:szCs w:val="22"/>
              </w:rPr>
            </w:pPr>
            <w:r w:rsidRPr="000007B4">
              <w:rPr>
                <w:rFonts w:ascii="Times New Roman" w:hAnsi="Times New Roman" w:cs="Times New Roman"/>
                <w:b/>
                <w:sz w:val="22"/>
                <w:szCs w:val="22"/>
              </w:rPr>
              <w:t xml:space="preserve">Strongly               </w:t>
            </w:r>
            <w:r>
              <w:rPr>
                <w:rFonts w:ascii="Times New Roman" w:hAnsi="Times New Roman" w:cs="Times New Roman"/>
                <w:b/>
                <w:sz w:val="22"/>
                <w:szCs w:val="22"/>
              </w:rPr>
              <w:t xml:space="preserve">    </w:t>
            </w:r>
            <w:proofErr w:type="spellStart"/>
            <w:r w:rsidRPr="000007B4">
              <w:rPr>
                <w:rFonts w:ascii="Times New Roman" w:hAnsi="Times New Roman" w:cs="Times New Roman"/>
                <w:b/>
                <w:sz w:val="22"/>
                <w:szCs w:val="22"/>
              </w:rPr>
              <w:t>Strongly</w:t>
            </w:r>
            <w:proofErr w:type="spellEnd"/>
          </w:p>
          <w:p w:rsidR="00CE3FD8" w:rsidRPr="000007B4"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0007B4">
              <w:rPr>
                <w:b/>
                <w:sz w:val="22"/>
                <w:szCs w:val="22"/>
              </w:rPr>
              <w:t xml:space="preserve">Disagree                   </w:t>
            </w:r>
            <w:r>
              <w:rPr>
                <w:b/>
                <w:sz w:val="22"/>
                <w:szCs w:val="22"/>
              </w:rPr>
              <w:t xml:space="preserve">    </w:t>
            </w:r>
            <w:r w:rsidRPr="000007B4">
              <w:rPr>
                <w:b/>
                <w:sz w:val="22"/>
                <w:szCs w:val="22"/>
              </w:rPr>
              <w:t>Agree</w:t>
            </w:r>
          </w:p>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c>
      </w:tr>
      <w:tr w:rsidR="00CE3FD8" w:rsidTr="002A6706">
        <w:trPr>
          <w:trHeight w:val="360"/>
        </w:trPr>
        <w:tc>
          <w:tcPr>
            <w:tcW w:w="4902" w:type="dxa"/>
            <w:tcMar>
              <w:top w:w="43" w:type="dxa"/>
              <w:left w:w="115" w:type="dxa"/>
              <w:bottom w:w="43" w:type="dxa"/>
              <w:right w:w="115" w:type="dxa"/>
            </w:tcMar>
          </w:tcPr>
          <w:p w:rsidR="00CE3FD8" w:rsidRDefault="00CE3FD8" w:rsidP="002A6706">
            <w:pPr>
              <w:widowControl w:val="0"/>
              <w:tabs>
                <w:tab w:val="left" w:pos="-1181"/>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sz w:val="22"/>
              </w:rPr>
            </w:pPr>
            <w:r>
              <w:rPr>
                <w:sz w:val="22"/>
              </w:rPr>
              <w:t xml:space="preserve">29.  I really feel alive. </w:t>
            </w:r>
          </w:p>
          <w:p w:rsidR="00CE3FD8" w:rsidRDefault="00CE3FD8" w:rsidP="002A6706">
            <w:pPr>
              <w:widowControl w:val="0"/>
              <w:tabs>
                <w:tab w:val="left" w:pos="-1181"/>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720"/>
              <w:rPr>
                <w:sz w:val="22"/>
              </w:rPr>
            </w:pPr>
          </w:p>
        </w:tc>
        <w:tc>
          <w:tcPr>
            <w:tcW w:w="3018"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rPr>
          <w:trHeight w:val="360"/>
        </w:trPr>
        <w:tc>
          <w:tcPr>
            <w:tcW w:w="4902" w:type="dxa"/>
            <w:tcBorders>
              <w:bottom w:val="single" w:sz="4" w:space="0" w:color="auto"/>
            </w:tcBorders>
            <w:tcMar>
              <w:top w:w="43" w:type="dxa"/>
              <w:left w:w="115" w:type="dxa"/>
              <w:bottom w:w="43" w:type="dxa"/>
              <w:right w:w="115" w:type="dxa"/>
            </w:tcMar>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30. I feel more intensely involved when I do this activity than when I participate in other activities. </w:t>
            </w:r>
          </w:p>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3018" w:type="dxa"/>
            <w:tcBorders>
              <w:bottom w:val="single" w:sz="4"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rPr>
          <w:trHeight w:val="360"/>
        </w:trPr>
        <w:tc>
          <w:tcPr>
            <w:tcW w:w="4902" w:type="dxa"/>
            <w:tcMar>
              <w:top w:w="43" w:type="dxa"/>
              <w:left w:w="115" w:type="dxa"/>
              <w:bottom w:w="43" w:type="dxa"/>
              <w:right w:w="115" w:type="dxa"/>
            </w:tcMar>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31. I feel like this is who I really am.</w:t>
            </w:r>
          </w:p>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p>
        </w:tc>
        <w:tc>
          <w:tcPr>
            <w:tcW w:w="3018"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rPr>
          <w:trHeight w:val="360"/>
        </w:trPr>
        <w:tc>
          <w:tcPr>
            <w:tcW w:w="4902" w:type="dxa"/>
            <w:tcBorders>
              <w:bottom w:val="single" w:sz="4" w:space="0" w:color="auto"/>
            </w:tcBorders>
            <w:tcMar>
              <w:top w:w="43" w:type="dxa"/>
              <w:left w:w="115" w:type="dxa"/>
              <w:bottom w:w="43" w:type="dxa"/>
              <w:right w:w="115" w:type="dxa"/>
            </w:tcMar>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32. I feel that this is what I am meant to do. </w:t>
            </w:r>
          </w:p>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3018" w:type="dxa"/>
            <w:tcBorders>
              <w:bottom w:val="single" w:sz="4"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rPr>
          <w:trHeight w:val="360"/>
        </w:trPr>
        <w:tc>
          <w:tcPr>
            <w:tcW w:w="4902" w:type="dxa"/>
            <w:tcBorders>
              <w:right w:val="single" w:sz="6" w:space="0" w:color="auto"/>
            </w:tcBorders>
            <w:tcMar>
              <w:top w:w="43" w:type="dxa"/>
              <w:left w:w="115" w:type="dxa"/>
              <w:bottom w:w="43" w:type="dxa"/>
              <w:right w:w="115" w:type="dxa"/>
            </w:tcMar>
          </w:tcPr>
          <w:p w:rsidR="00CE3FD8" w:rsidRDefault="00CE3FD8" w:rsidP="002A6706">
            <w:pPr>
              <w:widowControl w:val="0"/>
              <w:tabs>
                <w:tab w:val="left" w:pos="-1181"/>
                <w:tab w:val="left" w:pos="-8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sz w:val="22"/>
              </w:rPr>
            </w:pPr>
            <w:r>
              <w:rPr>
                <w:sz w:val="22"/>
              </w:rPr>
              <w:t xml:space="preserve">33. I feel more complete or fulfilled when I do this activity than when I participate in other activities. </w:t>
            </w:r>
          </w:p>
          <w:p w:rsidR="00CE3FD8" w:rsidRDefault="00CE3FD8" w:rsidP="002A6706">
            <w:pPr>
              <w:widowControl w:val="0"/>
              <w:tabs>
                <w:tab w:val="left" w:pos="-1181"/>
                <w:tab w:val="left" w:pos="-8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sz w:val="22"/>
              </w:rPr>
            </w:pPr>
          </w:p>
        </w:tc>
        <w:tc>
          <w:tcPr>
            <w:tcW w:w="3018" w:type="dxa"/>
            <w:tcBorders>
              <w:left w:val="single" w:sz="6" w:space="0" w:color="auto"/>
              <w:bottom w:val="single" w:sz="6" w:space="0" w:color="auto"/>
              <w:right w:val="single" w:sz="6" w:space="0" w:color="auto"/>
            </w:tcBorders>
            <w:shd w:val="clear" w:color="auto" w:fill="auto"/>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rPr>
          <w:trHeight w:val="360"/>
        </w:trPr>
        <w:tc>
          <w:tcPr>
            <w:tcW w:w="4902" w:type="dxa"/>
            <w:tcBorders>
              <w:top w:val="single" w:sz="6" w:space="0" w:color="auto"/>
              <w:bottom w:val="single" w:sz="6" w:space="0" w:color="auto"/>
              <w:right w:val="single" w:sz="6" w:space="0" w:color="auto"/>
            </w:tcBorders>
            <w:tcMar>
              <w:top w:w="43" w:type="dxa"/>
              <w:left w:w="115" w:type="dxa"/>
              <w:bottom w:w="43" w:type="dxa"/>
              <w:right w:w="115" w:type="dxa"/>
            </w:tcMar>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34. I feel a special fit or meshing with this activity.</w:t>
            </w:r>
          </w:p>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3018" w:type="dxa"/>
            <w:tcBorders>
              <w:top w:val="single" w:sz="6" w:space="0" w:color="auto"/>
              <w:left w:val="single" w:sz="6" w:space="0" w:color="auto"/>
              <w:bottom w:val="single" w:sz="6" w:space="0" w:color="auto"/>
              <w:right w:val="single" w:sz="6"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rPr>
          <w:trHeight w:val="360"/>
        </w:trPr>
        <w:tc>
          <w:tcPr>
            <w:tcW w:w="4902" w:type="dxa"/>
            <w:tcBorders>
              <w:top w:val="single" w:sz="6" w:space="0" w:color="auto"/>
              <w:bottom w:val="single" w:sz="6" w:space="0" w:color="auto"/>
              <w:right w:val="single" w:sz="6" w:space="0" w:color="auto"/>
            </w:tcBorders>
            <w:tcMar>
              <w:top w:w="43" w:type="dxa"/>
              <w:left w:w="115" w:type="dxa"/>
              <w:bottom w:w="43" w:type="dxa"/>
              <w:right w:w="115" w:type="dxa"/>
            </w:tcMar>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35. It gives me the opportunity to reach my full potential.</w:t>
            </w:r>
          </w:p>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3018" w:type="dxa"/>
            <w:tcBorders>
              <w:top w:val="single" w:sz="6" w:space="0" w:color="auto"/>
              <w:left w:val="single" w:sz="6" w:space="0" w:color="auto"/>
              <w:bottom w:val="single" w:sz="6" w:space="0" w:color="auto"/>
              <w:right w:val="single" w:sz="6"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rPr>
          <w:trHeight w:val="360"/>
        </w:trPr>
        <w:tc>
          <w:tcPr>
            <w:tcW w:w="4902" w:type="dxa"/>
            <w:tcBorders>
              <w:top w:val="single" w:sz="6" w:space="0" w:color="auto"/>
              <w:bottom w:val="single" w:sz="6" w:space="0" w:color="auto"/>
              <w:right w:val="single" w:sz="6" w:space="0" w:color="auto"/>
            </w:tcBorders>
            <w:tcMar>
              <w:top w:w="43" w:type="dxa"/>
              <w:left w:w="115" w:type="dxa"/>
              <w:bottom w:w="43" w:type="dxa"/>
              <w:right w:w="115" w:type="dxa"/>
            </w:tcMar>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36. It gives me the opportunity to pursue my purpose-in-living. </w:t>
            </w:r>
          </w:p>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3018" w:type="dxa"/>
            <w:tcBorders>
              <w:top w:val="single" w:sz="6" w:space="0" w:color="auto"/>
              <w:left w:val="single" w:sz="6" w:space="0" w:color="auto"/>
              <w:bottom w:val="single" w:sz="6" w:space="0" w:color="auto"/>
              <w:right w:val="single" w:sz="6"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rPr>
          <w:trHeight w:val="360"/>
        </w:trPr>
        <w:tc>
          <w:tcPr>
            <w:tcW w:w="4902" w:type="dxa"/>
            <w:tcBorders>
              <w:top w:val="single" w:sz="6" w:space="0" w:color="auto"/>
              <w:bottom w:val="single" w:sz="6" w:space="0" w:color="auto"/>
              <w:right w:val="single" w:sz="6" w:space="0" w:color="auto"/>
            </w:tcBorders>
            <w:tcMar>
              <w:top w:w="43" w:type="dxa"/>
              <w:left w:w="115" w:type="dxa"/>
              <w:bottom w:w="43" w:type="dxa"/>
              <w:right w:w="115" w:type="dxa"/>
            </w:tcMar>
          </w:tcPr>
          <w:p w:rsidR="00CE3FD8" w:rsidRDefault="00CE3FD8" w:rsidP="002A6706">
            <w:pPr>
              <w:widowControl w:val="0"/>
              <w:tabs>
                <w:tab w:val="left" w:pos="-1181"/>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37. I set clear goals for myself.</w:t>
            </w:r>
          </w:p>
          <w:p w:rsidR="00CE3FD8" w:rsidRDefault="00CE3FD8" w:rsidP="002A6706">
            <w:pPr>
              <w:widowControl w:val="0"/>
              <w:tabs>
                <w:tab w:val="left" w:pos="-1181"/>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018" w:type="dxa"/>
            <w:tcBorders>
              <w:top w:val="single" w:sz="6" w:space="0" w:color="auto"/>
              <w:left w:val="single" w:sz="6" w:space="0" w:color="auto"/>
              <w:bottom w:val="single" w:sz="6" w:space="0" w:color="auto"/>
              <w:right w:val="single" w:sz="6"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rPr>
          <w:trHeight w:val="360"/>
        </w:trPr>
        <w:tc>
          <w:tcPr>
            <w:tcW w:w="4902" w:type="dxa"/>
            <w:tcBorders>
              <w:top w:val="single" w:sz="6" w:space="0" w:color="auto"/>
              <w:bottom w:val="single" w:sz="6" w:space="0" w:color="auto"/>
              <w:right w:val="single" w:sz="6" w:space="0" w:color="auto"/>
            </w:tcBorders>
            <w:tcMar>
              <w:top w:w="43" w:type="dxa"/>
              <w:left w:w="115" w:type="dxa"/>
              <w:bottom w:w="43" w:type="dxa"/>
              <w:right w:w="115" w:type="dxa"/>
            </w:tcMar>
          </w:tcPr>
          <w:p w:rsidR="00CE3FD8" w:rsidRDefault="00CE3FD8" w:rsidP="002A6706">
            <w:pPr>
              <w:widowControl w:val="0"/>
              <w:tabs>
                <w:tab w:val="left" w:pos="-1181"/>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38. It is clear to me how to reach the goals I have set in this activity.  </w:t>
            </w:r>
          </w:p>
          <w:p w:rsidR="00CE3FD8" w:rsidRDefault="00CE3FD8" w:rsidP="002A6706">
            <w:pPr>
              <w:widowControl w:val="0"/>
              <w:tabs>
                <w:tab w:val="left" w:pos="-1181"/>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018" w:type="dxa"/>
            <w:tcBorders>
              <w:top w:val="single" w:sz="6" w:space="0" w:color="auto"/>
              <w:left w:val="single" w:sz="6" w:space="0" w:color="auto"/>
              <w:bottom w:val="single" w:sz="6" w:space="0" w:color="auto"/>
              <w:right w:val="single" w:sz="6"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rPr>
          <w:trHeight w:val="360"/>
        </w:trPr>
        <w:tc>
          <w:tcPr>
            <w:tcW w:w="4902" w:type="dxa"/>
            <w:tcBorders>
              <w:top w:val="single" w:sz="6" w:space="0" w:color="auto"/>
              <w:bottom w:val="single" w:sz="6" w:space="0" w:color="auto"/>
              <w:right w:val="single" w:sz="6" w:space="0" w:color="auto"/>
            </w:tcBorders>
            <w:tcMar>
              <w:top w:w="43" w:type="dxa"/>
              <w:left w:w="115" w:type="dxa"/>
              <w:bottom w:w="43" w:type="dxa"/>
              <w:right w:w="115" w:type="dxa"/>
            </w:tcMar>
          </w:tcPr>
          <w:p w:rsidR="00CE3FD8" w:rsidRDefault="00CE3FD8" w:rsidP="002A6706">
            <w:pPr>
              <w:widowControl w:val="0"/>
              <w:tabs>
                <w:tab w:val="left" w:pos="-1181"/>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lastRenderedPageBreak/>
              <w:t xml:space="preserve">39. I have made progress towards reaching the goals I have set for myself in this activity.  </w:t>
            </w:r>
          </w:p>
          <w:p w:rsidR="00CE3FD8" w:rsidRDefault="00CE3FD8" w:rsidP="002A6706">
            <w:pPr>
              <w:widowControl w:val="0"/>
              <w:tabs>
                <w:tab w:val="left" w:pos="-1181"/>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018" w:type="dxa"/>
            <w:tcBorders>
              <w:top w:val="single" w:sz="6" w:space="0" w:color="auto"/>
              <w:left w:val="single" w:sz="6" w:space="0" w:color="auto"/>
              <w:bottom w:val="single" w:sz="6" w:space="0" w:color="auto"/>
              <w:right w:val="single" w:sz="6"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c>
          <w:tcPr>
            <w:tcW w:w="4902" w:type="dxa"/>
            <w:tcBorders>
              <w:top w:val="single" w:sz="6" w:space="0" w:color="auto"/>
              <w:bottom w:val="single" w:sz="6" w:space="0" w:color="auto"/>
              <w:right w:val="single" w:sz="6" w:space="0" w:color="auto"/>
            </w:tcBorders>
            <w:shd w:val="clear" w:color="auto" w:fill="C0C0C0"/>
            <w:vAlign w:val="center"/>
          </w:tcPr>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When I engage in this activity, I ….</w:t>
            </w:r>
          </w:p>
        </w:tc>
        <w:tc>
          <w:tcPr>
            <w:tcW w:w="3018" w:type="dxa"/>
            <w:tcBorders>
              <w:top w:val="single" w:sz="6" w:space="0" w:color="auto"/>
              <w:left w:val="single" w:sz="6" w:space="0" w:color="auto"/>
              <w:bottom w:val="single" w:sz="6" w:space="0" w:color="auto"/>
              <w:right w:val="single" w:sz="6" w:space="0" w:color="auto"/>
            </w:tcBorders>
            <w:shd w:val="clear" w:color="auto" w:fill="C0C0C0"/>
          </w:tcPr>
          <w:p w:rsidR="00CE3FD8" w:rsidRPr="008F6E4D"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sidRPr="008F6E4D">
              <w:rPr>
                <w:b/>
                <w:sz w:val="22"/>
              </w:rPr>
              <w:t>Not at all                Very much</w:t>
            </w:r>
          </w:p>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8F6E4D">
              <w:rPr>
                <w:b/>
                <w:sz w:val="22"/>
              </w:rPr>
              <w:t>like me                         like me</w:t>
            </w:r>
          </w:p>
        </w:tc>
      </w:tr>
      <w:tr w:rsidR="00CE3FD8" w:rsidTr="002A6706">
        <w:tc>
          <w:tcPr>
            <w:tcW w:w="4902" w:type="dxa"/>
            <w:tcBorders>
              <w:top w:val="single" w:sz="6" w:space="0" w:color="auto"/>
              <w:bottom w:val="single" w:sz="6" w:space="0" w:color="auto"/>
              <w:right w:val="single" w:sz="6" w:space="0" w:color="auto"/>
            </w:tcBorders>
            <w:vAlign w:val="center"/>
          </w:tcPr>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40. Have clear goals </w:t>
            </w:r>
          </w:p>
        </w:tc>
        <w:tc>
          <w:tcPr>
            <w:tcW w:w="3018" w:type="dxa"/>
            <w:tcBorders>
              <w:top w:val="single" w:sz="6" w:space="0" w:color="auto"/>
              <w:left w:val="single" w:sz="6" w:space="0" w:color="auto"/>
              <w:bottom w:val="single" w:sz="6" w:space="0" w:color="auto"/>
              <w:right w:val="single" w:sz="6"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c>
          <w:tcPr>
            <w:tcW w:w="4902" w:type="dxa"/>
            <w:tcBorders>
              <w:top w:val="single" w:sz="6" w:space="0" w:color="auto"/>
              <w:bottom w:val="single" w:sz="6" w:space="0" w:color="auto"/>
              <w:right w:val="single" w:sz="6" w:space="0" w:color="auto"/>
            </w:tcBorders>
            <w:vAlign w:val="center"/>
          </w:tcPr>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41. Lose track of time </w:t>
            </w:r>
          </w:p>
        </w:tc>
        <w:tc>
          <w:tcPr>
            <w:tcW w:w="3018" w:type="dxa"/>
            <w:tcBorders>
              <w:top w:val="single" w:sz="6" w:space="0" w:color="auto"/>
              <w:left w:val="single" w:sz="6" w:space="0" w:color="auto"/>
              <w:bottom w:val="single" w:sz="6" w:space="0" w:color="auto"/>
              <w:right w:val="single" w:sz="6"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c>
          <w:tcPr>
            <w:tcW w:w="4902" w:type="dxa"/>
            <w:tcBorders>
              <w:top w:val="single" w:sz="6" w:space="0" w:color="auto"/>
              <w:bottom w:val="single" w:sz="6" w:space="0" w:color="auto"/>
              <w:right w:val="single" w:sz="6" w:space="0" w:color="auto"/>
            </w:tcBorders>
            <w:vAlign w:val="center"/>
          </w:tcPr>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42. Know my strengths and weaknesses </w:t>
            </w:r>
          </w:p>
        </w:tc>
        <w:tc>
          <w:tcPr>
            <w:tcW w:w="3018" w:type="dxa"/>
            <w:tcBorders>
              <w:top w:val="single" w:sz="6" w:space="0" w:color="auto"/>
              <w:left w:val="single" w:sz="6" w:space="0" w:color="auto"/>
              <w:bottom w:val="single" w:sz="6" w:space="0" w:color="auto"/>
              <w:right w:val="single" w:sz="6"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c>
          <w:tcPr>
            <w:tcW w:w="4902" w:type="dxa"/>
            <w:tcBorders>
              <w:top w:val="single" w:sz="6" w:space="0" w:color="auto"/>
              <w:bottom w:val="single" w:sz="6" w:space="0" w:color="auto"/>
              <w:right w:val="single" w:sz="6" w:space="0" w:color="auto"/>
            </w:tcBorders>
            <w:vAlign w:val="center"/>
          </w:tcPr>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43. Forget about my problems </w:t>
            </w:r>
            <w:r>
              <w:rPr>
                <w:sz w:val="22"/>
              </w:rPr>
              <w:tab/>
            </w:r>
          </w:p>
        </w:tc>
        <w:tc>
          <w:tcPr>
            <w:tcW w:w="3018" w:type="dxa"/>
            <w:tcBorders>
              <w:top w:val="single" w:sz="6" w:space="0" w:color="auto"/>
              <w:left w:val="single" w:sz="6" w:space="0" w:color="auto"/>
              <w:bottom w:val="single" w:sz="6" w:space="0" w:color="auto"/>
              <w:right w:val="single" w:sz="6"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c>
          <w:tcPr>
            <w:tcW w:w="4902" w:type="dxa"/>
            <w:tcBorders>
              <w:top w:val="single" w:sz="6" w:space="0" w:color="auto"/>
              <w:bottom w:val="single" w:sz="6" w:space="0" w:color="auto"/>
              <w:right w:val="single" w:sz="6" w:space="0" w:color="auto"/>
            </w:tcBorders>
            <w:vAlign w:val="center"/>
          </w:tcPr>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44. Have a high level of concentration </w:t>
            </w:r>
          </w:p>
        </w:tc>
        <w:tc>
          <w:tcPr>
            <w:tcW w:w="3018" w:type="dxa"/>
            <w:tcBorders>
              <w:top w:val="single" w:sz="6" w:space="0" w:color="auto"/>
              <w:left w:val="single" w:sz="6" w:space="0" w:color="auto"/>
              <w:bottom w:val="single" w:sz="6" w:space="0" w:color="auto"/>
              <w:right w:val="single" w:sz="6"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c>
          <w:tcPr>
            <w:tcW w:w="4902" w:type="dxa"/>
            <w:tcBorders>
              <w:top w:val="single" w:sz="6" w:space="0" w:color="auto"/>
              <w:bottom w:val="single" w:sz="6" w:space="0" w:color="auto"/>
              <w:right w:val="single" w:sz="6" w:space="0" w:color="auto"/>
            </w:tcBorders>
            <w:vAlign w:val="center"/>
          </w:tcPr>
          <w:p w:rsidR="00CE3FD8" w:rsidRDefault="00CE3FD8" w:rsidP="002A6706">
            <w:pPr>
              <w:widowControl w:val="0"/>
              <w:tabs>
                <w:tab w:val="left" w:pos="-1181"/>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E3FD8" w:rsidRDefault="00CE3FD8" w:rsidP="002A6706">
            <w:pPr>
              <w:widowControl w:val="0"/>
              <w:tabs>
                <w:tab w:val="left" w:pos="-1181"/>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45. Feel completely involved </w:t>
            </w:r>
          </w:p>
        </w:tc>
        <w:tc>
          <w:tcPr>
            <w:tcW w:w="3018" w:type="dxa"/>
            <w:tcBorders>
              <w:top w:val="single" w:sz="6" w:space="0" w:color="auto"/>
              <w:left w:val="single" w:sz="6" w:space="0" w:color="auto"/>
              <w:bottom w:val="single" w:sz="6" w:space="0" w:color="auto"/>
              <w:right w:val="single" w:sz="6"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c>
          <w:tcPr>
            <w:tcW w:w="4902" w:type="dxa"/>
            <w:tcBorders>
              <w:top w:val="single" w:sz="6" w:space="0" w:color="auto"/>
              <w:bottom w:val="single" w:sz="6" w:space="0" w:color="auto"/>
              <w:right w:val="single" w:sz="6" w:space="0" w:color="auto"/>
            </w:tcBorders>
            <w:vAlign w:val="center"/>
          </w:tcPr>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46. Feel like I am in control </w:t>
            </w:r>
          </w:p>
        </w:tc>
        <w:tc>
          <w:tcPr>
            <w:tcW w:w="3018" w:type="dxa"/>
            <w:tcBorders>
              <w:top w:val="single" w:sz="6" w:space="0" w:color="auto"/>
              <w:left w:val="single" w:sz="6" w:space="0" w:color="auto"/>
              <w:bottom w:val="single" w:sz="6" w:space="0" w:color="auto"/>
              <w:right w:val="single" w:sz="6"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c>
          <w:tcPr>
            <w:tcW w:w="4902" w:type="dxa"/>
            <w:tcBorders>
              <w:top w:val="single" w:sz="6" w:space="0" w:color="auto"/>
              <w:bottom w:val="single" w:sz="6" w:space="0" w:color="auto"/>
              <w:right w:val="single" w:sz="6" w:space="0" w:color="auto"/>
            </w:tcBorders>
            <w:vAlign w:val="center"/>
          </w:tcPr>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47. Feel confident </w:t>
            </w:r>
          </w:p>
        </w:tc>
        <w:tc>
          <w:tcPr>
            <w:tcW w:w="3018" w:type="dxa"/>
            <w:tcBorders>
              <w:top w:val="single" w:sz="6" w:space="0" w:color="auto"/>
              <w:left w:val="single" w:sz="6" w:space="0" w:color="auto"/>
              <w:bottom w:val="single" w:sz="6" w:space="0" w:color="auto"/>
              <w:right w:val="single" w:sz="6"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r w:rsidR="00CE3FD8" w:rsidTr="002A6706">
        <w:tc>
          <w:tcPr>
            <w:tcW w:w="4902" w:type="dxa"/>
            <w:tcBorders>
              <w:top w:val="single" w:sz="6" w:space="0" w:color="auto"/>
              <w:bottom w:val="single" w:sz="6" w:space="0" w:color="auto"/>
              <w:right w:val="single" w:sz="6" w:space="0" w:color="auto"/>
            </w:tcBorders>
            <w:vAlign w:val="center"/>
          </w:tcPr>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E3FD8" w:rsidRDefault="00CE3FD8" w:rsidP="002A670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48. Feel good about myself </w:t>
            </w:r>
          </w:p>
        </w:tc>
        <w:tc>
          <w:tcPr>
            <w:tcW w:w="3018" w:type="dxa"/>
            <w:tcBorders>
              <w:top w:val="single" w:sz="6" w:space="0" w:color="auto"/>
              <w:left w:val="single" w:sz="6" w:space="0" w:color="auto"/>
              <w:bottom w:val="single" w:sz="6" w:space="0" w:color="auto"/>
              <w:right w:val="single" w:sz="6" w:space="0" w:color="auto"/>
            </w:tcBorders>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A        B        C        D        E </w:t>
            </w:r>
          </w:p>
        </w:tc>
      </w:tr>
    </w:tbl>
    <w:p w:rsidR="00CE3FD8" w:rsidRDefault="00CE3FD8" w:rsidP="00CE3FD8">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E3FD8" w:rsidRDefault="00CE3FD8" w:rsidP="00CE3FD8">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E3FD8" w:rsidRDefault="00CE3FD8" w:rsidP="00CE3FD8">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E3FD8" w:rsidRDefault="00CE3FD8" w:rsidP="00CE3FD8">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E3FD8" w:rsidRDefault="00CE3FD8" w:rsidP="00CE3FD8">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E3FD8" w:rsidRDefault="00CE3FD8" w:rsidP="00CE3FD8">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00"/>
        <w:gridCol w:w="1260"/>
        <w:gridCol w:w="1080"/>
        <w:gridCol w:w="1260"/>
        <w:gridCol w:w="1080"/>
        <w:gridCol w:w="1116"/>
      </w:tblGrid>
      <w:tr w:rsidR="00CE3FD8" w:rsidTr="002A6706">
        <w:tc>
          <w:tcPr>
            <w:tcW w:w="4500"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Think about your future, in general. How sure are you that you will…?</w:t>
            </w:r>
          </w:p>
        </w:tc>
        <w:tc>
          <w:tcPr>
            <w:tcW w:w="1260"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Not at all sure</w:t>
            </w:r>
          </w:p>
        </w:tc>
        <w:tc>
          <w:tcPr>
            <w:tcW w:w="1080"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Not really sure</w:t>
            </w:r>
          </w:p>
        </w:tc>
        <w:tc>
          <w:tcPr>
            <w:tcW w:w="1260"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Somewhat sure</w:t>
            </w:r>
          </w:p>
        </w:tc>
        <w:tc>
          <w:tcPr>
            <w:tcW w:w="1080"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Mostly sure</w:t>
            </w:r>
          </w:p>
        </w:tc>
        <w:tc>
          <w:tcPr>
            <w:tcW w:w="1116"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Very sure</w:t>
            </w:r>
          </w:p>
        </w:tc>
      </w:tr>
      <w:tr w:rsidR="00CE3FD8" w:rsidTr="002A6706">
        <w:tc>
          <w:tcPr>
            <w:tcW w:w="4500"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49.  Finish high school?</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c>
          <w:tcPr>
            <w:tcW w:w="1116"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E</w:t>
            </w:r>
          </w:p>
        </w:tc>
      </w:tr>
      <w:tr w:rsidR="00CE3FD8" w:rsidTr="002A6706">
        <w:tc>
          <w:tcPr>
            <w:tcW w:w="4500"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50.  Go to college?</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c>
          <w:tcPr>
            <w:tcW w:w="1116"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E</w:t>
            </w:r>
          </w:p>
        </w:tc>
      </w:tr>
      <w:tr w:rsidR="00CE3FD8" w:rsidTr="002A6706">
        <w:tc>
          <w:tcPr>
            <w:tcW w:w="4500"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51.  Finish college?</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c>
          <w:tcPr>
            <w:tcW w:w="1116"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E</w:t>
            </w:r>
          </w:p>
        </w:tc>
      </w:tr>
    </w:tbl>
    <w:p w:rsidR="00CE3FD8" w:rsidRDefault="00CE3FD8" w:rsidP="00CE3FD8">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br w:type="page"/>
      </w:r>
    </w:p>
    <w:p w:rsidR="00CE3FD8" w:rsidRDefault="00CE3FD8" w:rsidP="00CE3FD8">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Cs/>
          <w:sz w:val="22"/>
        </w:rPr>
        <w:t>Think about your future, in general.  Be completely realistic. How much do you agree or disagree with the following statements?</w:t>
      </w:r>
    </w:p>
    <w:p w:rsidR="00CE3FD8" w:rsidRDefault="00CE3FD8" w:rsidP="00CE3F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bl>
      <w:tblPr>
        <w:tblW w:w="105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90"/>
        <w:gridCol w:w="1350"/>
        <w:gridCol w:w="1080"/>
        <w:gridCol w:w="1260"/>
        <w:gridCol w:w="900"/>
        <w:gridCol w:w="1350"/>
      </w:tblGrid>
      <w:tr w:rsidR="00CE3FD8" w:rsidTr="002A6706">
        <w:tc>
          <w:tcPr>
            <w:tcW w:w="4590" w:type="dxa"/>
            <w:shd w:val="clear" w:color="auto" w:fill="C0C0C0"/>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c>
        <w:tc>
          <w:tcPr>
            <w:tcW w:w="1350" w:type="dxa"/>
            <w:shd w:val="clear" w:color="auto" w:fill="C0C0C0"/>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Completely</w:t>
            </w:r>
          </w:p>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Disagree</w:t>
            </w:r>
          </w:p>
        </w:tc>
        <w:tc>
          <w:tcPr>
            <w:tcW w:w="1080" w:type="dxa"/>
            <w:shd w:val="clear" w:color="auto" w:fill="C0C0C0"/>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Disagree</w:t>
            </w:r>
          </w:p>
        </w:tc>
        <w:tc>
          <w:tcPr>
            <w:tcW w:w="1260" w:type="dxa"/>
            <w:shd w:val="clear" w:color="auto" w:fill="C0C0C0"/>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Agree and Disagree</w:t>
            </w:r>
          </w:p>
        </w:tc>
        <w:tc>
          <w:tcPr>
            <w:tcW w:w="900" w:type="dxa"/>
            <w:shd w:val="clear" w:color="auto" w:fill="C0C0C0"/>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Agree</w:t>
            </w:r>
          </w:p>
        </w:tc>
        <w:tc>
          <w:tcPr>
            <w:tcW w:w="1350" w:type="dxa"/>
            <w:shd w:val="clear" w:color="auto" w:fill="C0C0C0"/>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Completely</w:t>
            </w:r>
          </w:p>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b/>
                <w:sz w:val="22"/>
              </w:rPr>
              <w:t>Agree</w:t>
            </w:r>
          </w:p>
        </w:tc>
      </w:tr>
      <w:tr w:rsidR="00CE3FD8" w:rsidTr="002A6706">
        <w:tc>
          <w:tcPr>
            <w:tcW w:w="4590" w:type="dxa"/>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52. I think that my plans for the future will progress in the best possible way.</w:t>
            </w:r>
          </w:p>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D</w:t>
            </w: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w:t>
            </w:r>
          </w:p>
        </w:tc>
      </w:tr>
      <w:tr w:rsidR="00CE3FD8" w:rsidTr="002A6706">
        <w:tc>
          <w:tcPr>
            <w:tcW w:w="4590" w:type="dxa"/>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53. I have clear goals about what I want to accomplish in my future.</w:t>
            </w:r>
          </w:p>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D</w:t>
            </w: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w:t>
            </w:r>
          </w:p>
        </w:tc>
      </w:tr>
      <w:tr w:rsidR="00CE3FD8" w:rsidTr="002A6706">
        <w:tc>
          <w:tcPr>
            <w:tcW w:w="4590" w:type="dxa"/>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54. I think a lot about my future goals.</w:t>
            </w:r>
          </w:p>
          <w:p w:rsidR="00CE3FD8" w:rsidRDefault="00CE3FD8" w:rsidP="002A6706">
            <w:pPr>
              <w:widowControl w:val="0"/>
              <w:tabs>
                <w:tab w:val="left" w:pos="0"/>
                <w:tab w:val="num"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360"/>
              <w:rPr>
                <w:sz w:val="22"/>
              </w:rPr>
            </w:pP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D</w:t>
            </w: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w:t>
            </w:r>
          </w:p>
        </w:tc>
      </w:tr>
      <w:tr w:rsidR="00CE3FD8" w:rsidTr="002A6706">
        <w:tc>
          <w:tcPr>
            <w:tcW w:w="4590" w:type="dxa"/>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55. I really know what I have to do to reach my future goals.</w:t>
            </w:r>
          </w:p>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D</w:t>
            </w: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w:t>
            </w:r>
          </w:p>
        </w:tc>
      </w:tr>
      <w:tr w:rsidR="00CE3FD8" w:rsidTr="002A6706">
        <w:tc>
          <w:tcPr>
            <w:tcW w:w="4590" w:type="dxa"/>
          </w:tcPr>
          <w:p w:rsidR="00CE3FD8" w:rsidRDefault="00CE3FD8" w:rsidP="002A6706">
            <w:pPr>
              <w:widowControl w:val="0"/>
              <w:tabs>
                <w:tab w:val="center" w:pos="1736"/>
              </w:tabs>
              <w:rPr>
                <w:sz w:val="22"/>
              </w:rPr>
            </w:pPr>
            <w:r>
              <w:rPr>
                <w:sz w:val="22"/>
              </w:rPr>
              <w:t>56. I am very determined to reach my future goals.</w:t>
            </w:r>
          </w:p>
          <w:p w:rsidR="00CE3FD8" w:rsidRDefault="00CE3FD8" w:rsidP="002A6706">
            <w:pPr>
              <w:widowControl w:val="0"/>
              <w:tabs>
                <w:tab w:val="center" w:pos="1736"/>
              </w:tabs>
              <w:rPr>
                <w:sz w:val="22"/>
              </w:rPr>
            </w:pP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D</w:t>
            </w: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w:t>
            </w:r>
          </w:p>
        </w:tc>
      </w:tr>
      <w:tr w:rsidR="00CE3FD8" w:rsidTr="002A6706">
        <w:tc>
          <w:tcPr>
            <w:tcW w:w="4590" w:type="dxa"/>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57. It is important to me that I have a clear plan for reaching my future goals.</w:t>
            </w:r>
          </w:p>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D</w:t>
            </w: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w:t>
            </w:r>
          </w:p>
        </w:tc>
      </w:tr>
      <w:tr w:rsidR="00CE3FD8" w:rsidTr="002A6706">
        <w:tc>
          <w:tcPr>
            <w:tcW w:w="4590" w:type="dxa"/>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58. Even when things get really hard for me, I am going to do what is necessary to reach my future goals.</w:t>
            </w:r>
          </w:p>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D</w:t>
            </w: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w:t>
            </w:r>
          </w:p>
        </w:tc>
      </w:tr>
      <w:tr w:rsidR="00CE3FD8" w:rsidTr="002A6706">
        <w:tc>
          <w:tcPr>
            <w:tcW w:w="4590" w:type="dxa"/>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59. It is important to me that I have clear goals for my future.</w:t>
            </w:r>
          </w:p>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D</w:t>
            </w: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w:t>
            </w:r>
          </w:p>
        </w:tc>
      </w:tr>
      <w:tr w:rsidR="00CE3FD8" w:rsidTr="002A6706">
        <w:tc>
          <w:tcPr>
            <w:tcW w:w="4590" w:type="dxa"/>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60. I have a clear plan for how I am going to reach my future goals.</w:t>
            </w:r>
          </w:p>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D</w:t>
            </w: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w:t>
            </w:r>
          </w:p>
        </w:tc>
      </w:tr>
      <w:tr w:rsidR="00CE3FD8" w:rsidTr="002A6706">
        <w:tc>
          <w:tcPr>
            <w:tcW w:w="4590" w:type="dxa"/>
          </w:tcPr>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61. I think that things will generally go well in my future, even if there are a few difficulties.</w:t>
            </w:r>
          </w:p>
          <w:p w:rsidR="00CE3FD8" w:rsidRDefault="00CE3FD8" w:rsidP="002A670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D</w:t>
            </w:r>
          </w:p>
        </w:tc>
        <w:tc>
          <w:tcPr>
            <w:tcW w:w="135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w:t>
            </w:r>
          </w:p>
        </w:tc>
      </w:tr>
    </w:tbl>
    <w:p w:rsidR="00CE3FD8" w:rsidRDefault="00CE3FD8" w:rsidP="00CE3F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p>
    <w:p w:rsidR="00CE3FD8" w:rsidRDefault="00CE3FD8" w:rsidP="00CE3F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Pr>
          <w:bCs/>
          <w:sz w:val="22"/>
        </w:rPr>
        <w:t>How much are you doing the following things to help you reach your future goals?</w:t>
      </w:r>
    </w:p>
    <w:p w:rsidR="00CE3FD8" w:rsidRDefault="00CE3FD8" w:rsidP="00CE3F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bl>
      <w:tblPr>
        <w:tblW w:w="105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287"/>
        <w:gridCol w:w="1442"/>
        <w:gridCol w:w="1392"/>
        <w:gridCol w:w="1409"/>
      </w:tblGrid>
      <w:tr w:rsidR="00CE3FD8" w:rsidRPr="00AD48A9" w:rsidTr="002A6706">
        <w:tc>
          <w:tcPr>
            <w:tcW w:w="6287" w:type="dxa"/>
            <w:shd w:val="clear" w:color="auto" w:fill="C0C0C0"/>
          </w:tcPr>
          <w:p w:rsidR="00CE3FD8" w:rsidRPr="00AD48A9"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c>
          <w:tcPr>
            <w:tcW w:w="1442" w:type="dxa"/>
            <w:shd w:val="clear" w:color="auto" w:fill="C0C0C0"/>
          </w:tcPr>
          <w:p w:rsidR="00CE3FD8" w:rsidRPr="00AD48A9"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AD48A9">
              <w:rPr>
                <w:b/>
                <w:sz w:val="22"/>
                <w:szCs w:val="22"/>
              </w:rPr>
              <w:t>Not doing this at all</w:t>
            </w:r>
          </w:p>
        </w:tc>
        <w:tc>
          <w:tcPr>
            <w:tcW w:w="1392" w:type="dxa"/>
            <w:shd w:val="clear" w:color="auto" w:fill="C0C0C0"/>
          </w:tcPr>
          <w:p w:rsidR="00CE3FD8" w:rsidRPr="00AD48A9"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AD48A9">
              <w:rPr>
                <w:b/>
                <w:sz w:val="22"/>
                <w:szCs w:val="22"/>
              </w:rPr>
              <w:t>Doing this</w:t>
            </w:r>
          </w:p>
          <w:p w:rsidR="00CE3FD8" w:rsidRPr="00AD48A9"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AD48A9">
              <w:rPr>
                <w:b/>
                <w:sz w:val="22"/>
                <w:szCs w:val="22"/>
              </w:rPr>
              <w:t>a little</w:t>
            </w:r>
          </w:p>
        </w:tc>
        <w:tc>
          <w:tcPr>
            <w:tcW w:w="1409" w:type="dxa"/>
            <w:shd w:val="clear" w:color="auto" w:fill="C0C0C0"/>
          </w:tcPr>
          <w:p w:rsidR="00CE3FD8" w:rsidRPr="00AD48A9"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AD48A9">
              <w:rPr>
                <w:b/>
                <w:sz w:val="22"/>
                <w:szCs w:val="22"/>
              </w:rPr>
              <w:t>Doing this</w:t>
            </w:r>
          </w:p>
          <w:p w:rsidR="00CE3FD8" w:rsidRPr="00AD48A9"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D48A9">
              <w:rPr>
                <w:b/>
                <w:sz w:val="22"/>
                <w:szCs w:val="22"/>
              </w:rPr>
              <w:t>a lot</w:t>
            </w:r>
          </w:p>
        </w:tc>
      </w:tr>
      <w:tr w:rsidR="00CE3FD8" w:rsidRPr="00AD48A9" w:rsidTr="002A6706">
        <w:trPr>
          <w:trHeight w:val="315"/>
        </w:trPr>
        <w:tc>
          <w:tcPr>
            <w:tcW w:w="6287" w:type="dxa"/>
            <w:vAlign w:val="center"/>
          </w:tcPr>
          <w:p w:rsidR="00CE3FD8" w:rsidRDefault="00CE3FD8" w:rsidP="002A6706">
            <w:pPr>
              <w:pStyle w:val="Level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62. </w:t>
            </w:r>
            <w:r w:rsidRPr="00AD48A9">
              <w:rPr>
                <w:sz w:val="22"/>
                <w:szCs w:val="22"/>
              </w:rPr>
              <w:t>Talking to people?</w:t>
            </w:r>
          </w:p>
          <w:p w:rsidR="00CE3FD8" w:rsidRPr="00AD48A9" w:rsidRDefault="00CE3FD8" w:rsidP="002A6706">
            <w:pPr>
              <w:pStyle w:val="Level1"/>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Pr>
                <w:sz w:val="22"/>
                <w:szCs w:val="22"/>
              </w:rPr>
            </w:pPr>
          </w:p>
        </w:tc>
        <w:tc>
          <w:tcPr>
            <w:tcW w:w="1442" w:type="dxa"/>
            <w:vAlign w:val="center"/>
          </w:tcPr>
          <w:p w:rsidR="00CE3FD8" w:rsidRPr="00AD48A9"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A</w:t>
            </w:r>
          </w:p>
        </w:tc>
        <w:tc>
          <w:tcPr>
            <w:tcW w:w="1392" w:type="dxa"/>
            <w:vAlign w:val="center"/>
          </w:tcPr>
          <w:p w:rsidR="00CE3FD8" w:rsidRPr="00AD48A9"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B</w:t>
            </w:r>
          </w:p>
        </w:tc>
        <w:tc>
          <w:tcPr>
            <w:tcW w:w="1409" w:type="dxa"/>
            <w:vAlign w:val="center"/>
          </w:tcPr>
          <w:p w:rsidR="00CE3FD8" w:rsidRPr="00AD48A9"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C</w:t>
            </w:r>
          </w:p>
        </w:tc>
      </w:tr>
      <w:tr w:rsidR="00CE3FD8" w:rsidRPr="00AD48A9" w:rsidTr="002A6706">
        <w:trPr>
          <w:trHeight w:val="315"/>
        </w:trPr>
        <w:tc>
          <w:tcPr>
            <w:tcW w:w="6287" w:type="dxa"/>
            <w:vAlign w:val="center"/>
          </w:tcPr>
          <w:p w:rsidR="00CE3FD8" w:rsidRDefault="00CE3FD8" w:rsidP="002A6706">
            <w:pPr>
              <w:pStyle w:val="Level1"/>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63. </w:t>
            </w:r>
            <w:r w:rsidRPr="00AD48A9">
              <w:rPr>
                <w:sz w:val="22"/>
                <w:szCs w:val="22"/>
              </w:rPr>
              <w:t>Collecting information from different sources?</w:t>
            </w:r>
          </w:p>
          <w:p w:rsidR="00CE3FD8" w:rsidRPr="00AD48A9" w:rsidRDefault="00CE3FD8" w:rsidP="002A6706">
            <w:pPr>
              <w:pStyle w:val="Level1"/>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Pr>
                <w:sz w:val="22"/>
                <w:szCs w:val="22"/>
              </w:rPr>
            </w:pPr>
          </w:p>
        </w:tc>
        <w:tc>
          <w:tcPr>
            <w:tcW w:w="1442" w:type="dxa"/>
            <w:vAlign w:val="center"/>
          </w:tcPr>
          <w:p w:rsidR="00CE3FD8" w:rsidRPr="00AD48A9"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A</w:t>
            </w:r>
          </w:p>
        </w:tc>
        <w:tc>
          <w:tcPr>
            <w:tcW w:w="1392" w:type="dxa"/>
            <w:vAlign w:val="center"/>
          </w:tcPr>
          <w:p w:rsidR="00CE3FD8" w:rsidRPr="00AD48A9"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B</w:t>
            </w:r>
          </w:p>
        </w:tc>
        <w:tc>
          <w:tcPr>
            <w:tcW w:w="1409" w:type="dxa"/>
            <w:vAlign w:val="center"/>
          </w:tcPr>
          <w:p w:rsidR="00CE3FD8" w:rsidRPr="00AD48A9"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C</w:t>
            </w:r>
          </w:p>
        </w:tc>
      </w:tr>
      <w:tr w:rsidR="00CE3FD8" w:rsidRPr="00AD48A9" w:rsidTr="002A6706">
        <w:trPr>
          <w:trHeight w:val="315"/>
        </w:trPr>
        <w:tc>
          <w:tcPr>
            <w:tcW w:w="6287" w:type="dxa"/>
            <w:vAlign w:val="center"/>
          </w:tcPr>
          <w:p w:rsidR="00CE3FD8" w:rsidRDefault="00CE3FD8" w:rsidP="002A6706">
            <w:pPr>
              <w:pStyle w:val="Leve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64. </w:t>
            </w:r>
            <w:r w:rsidRPr="00AD48A9">
              <w:rPr>
                <w:sz w:val="22"/>
                <w:szCs w:val="22"/>
              </w:rPr>
              <w:t>Meeting and consulting with other people?</w:t>
            </w:r>
          </w:p>
          <w:p w:rsidR="00CE3FD8" w:rsidRPr="00AD48A9" w:rsidRDefault="00CE3FD8" w:rsidP="002A6706">
            <w:pPr>
              <w:pStyle w:val="Leve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rPr>
                <w:sz w:val="22"/>
                <w:szCs w:val="22"/>
              </w:rPr>
            </w:pPr>
          </w:p>
        </w:tc>
        <w:tc>
          <w:tcPr>
            <w:tcW w:w="1442" w:type="dxa"/>
            <w:vAlign w:val="center"/>
          </w:tcPr>
          <w:p w:rsidR="00CE3FD8" w:rsidRPr="00AD48A9"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A</w:t>
            </w:r>
          </w:p>
        </w:tc>
        <w:tc>
          <w:tcPr>
            <w:tcW w:w="1392" w:type="dxa"/>
            <w:vAlign w:val="center"/>
          </w:tcPr>
          <w:p w:rsidR="00CE3FD8" w:rsidRPr="00AD48A9"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B</w:t>
            </w:r>
          </w:p>
        </w:tc>
        <w:tc>
          <w:tcPr>
            <w:tcW w:w="1409" w:type="dxa"/>
            <w:vAlign w:val="center"/>
          </w:tcPr>
          <w:p w:rsidR="00CE3FD8" w:rsidRPr="00AD48A9"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C</w:t>
            </w:r>
          </w:p>
        </w:tc>
      </w:tr>
    </w:tbl>
    <w:p w:rsidR="00CE3FD8" w:rsidRDefault="00CE3FD8" w:rsidP="00CE3FD8">
      <w:pPr>
        <w:widowControl w:val="0"/>
        <w:pBdr>
          <w:bottom w:val="single" w:sz="12" w:space="1" w:color="auto"/>
        </w:pBdr>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E3FD8" w:rsidRDefault="00CE3FD8" w:rsidP="00CE3FD8">
      <w:pPr>
        <w:widowControl w:val="0"/>
        <w:pBdr>
          <w:bottom w:val="single" w:sz="12" w:space="1" w:color="auto"/>
        </w:pBdr>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sz w:val="22"/>
        </w:rPr>
        <w:br w:type="page"/>
      </w:r>
    </w:p>
    <w:tbl>
      <w:tblPr>
        <w:tblW w:w="0" w:type="auto"/>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176"/>
        <w:gridCol w:w="1440"/>
        <w:gridCol w:w="1080"/>
        <w:gridCol w:w="1260"/>
        <w:gridCol w:w="900"/>
        <w:gridCol w:w="1296"/>
      </w:tblGrid>
      <w:tr w:rsidR="00CE3FD8" w:rsidTr="002A6706">
        <w:tc>
          <w:tcPr>
            <w:tcW w:w="4176"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rPr>
            </w:pPr>
            <w:r>
              <w:rPr>
                <w:bCs/>
                <w:sz w:val="22"/>
              </w:rPr>
              <w:t>Pick the number that comes closest to the way you feel about your future.</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tc>
        <w:tc>
          <w:tcPr>
            <w:tcW w:w="1440"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Completely Disagree</w:t>
            </w:r>
          </w:p>
        </w:tc>
        <w:tc>
          <w:tcPr>
            <w:tcW w:w="1080"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Disagree</w:t>
            </w:r>
          </w:p>
        </w:tc>
        <w:tc>
          <w:tcPr>
            <w:tcW w:w="1260"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Somewhat Disagree</w:t>
            </w:r>
          </w:p>
        </w:tc>
        <w:tc>
          <w:tcPr>
            <w:tcW w:w="900"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Agree</w:t>
            </w:r>
          </w:p>
        </w:tc>
        <w:tc>
          <w:tcPr>
            <w:tcW w:w="1296"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Completely Agree</w:t>
            </w:r>
          </w:p>
        </w:tc>
      </w:tr>
      <w:tr w:rsidR="00CE3FD8" w:rsidTr="002A6706">
        <w:tc>
          <w:tcPr>
            <w:tcW w:w="41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r>
              <w:rPr>
                <w:sz w:val="22"/>
              </w:rPr>
              <w:t>65.  I probably won’t be able to do the work I want to do because I won’t have enough education.</w:t>
            </w:r>
          </w:p>
        </w:tc>
        <w:tc>
          <w:tcPr>
            <w:tcW w:w="144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D</w:t>
            </w:r>
          </w:p>
        </w:tc>
        <w:tc>
          <w:tcPr>
            <w:tcW w:w="1296"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E</w:t>
            </w:r>
          </w:p>
        </w:tc>
      </w:tr>
      <w:tr w:rsidR="00CE3FD8" w:rsidTr="002A6706">
        <w:tc>
          <w:tcPr>
            <w:tcW w:w="41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r>
              <w:rPr>
                <w:sz w:val="22"/>
              </w:rPr>
              <w:t>66.  Someone like me has a pretty good chance of going to a college or university.</w:t>
            </w:r>
          </w:p>
        </w:tc>
        <w:tc>
          <w:tcPr>
            <w:tcW w:w="144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D</w:t>
            </w:r>
          </w:p>
        </w:tc>
        <w:tc>
          <w:tcPr>
            <w:tcW w:w="1296"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E</w:t>
            </w:r>
          </w:p>
        </w:tc>
      </w:tr>
      <w:tr w:rsidR="00CE3FD8" w:rsidTr="002A6706">
        <w:tc>
          <w:tcPr>
            <w:tcW w:w="41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r>
              <w:rPr>
                <w:sz w:val="22"/>
              </w:rPr>
              <w:t>67.  Most people are better off than I am.</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p>
        </w:tc>
        <w:tc>
          <w:tcPr>
            <w:tcW w:w="144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D</w:t>
            </w:r>
          </w:p>
        </w:tc>
        <w:tc>
          <w:tcPr>
            <w:tcW w:w="1296"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E</w:t>
            </w:r>
          </w:p>
        </w:tc>
      </w:tr>
      <w:tr w:rsidR="00CE3FD8" w:rsidTr="002A6706">
        <w:tc>
          <w:tcPr>
            <w:tcW w:w="41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r>
              <w:rPr>
                <w:sz w:val="22"/>
              </w:rPr>
              <w:t>68.  I’ll never have as much opportunity to succeed as kids from other areas or places.</w:t>
            </w:r>
          </w:p>
        </w:tc>
        <w:tc>
          <w:tcPr>
            <w:tcW w:w="144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D</w:t>
            </w:r>
          </w:p>
        </w:tc>
        <w:tc>
          <w:tcPr>
            <w:tcW w:w="1296"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E</w:t>
            </w:r>
          </w:p>
        </w:tc>
      </w:tr>
      <w:tr w:rsidR="00CE3FD8" w:rsidTr="002A6706">
        <w:tc>
          <w:tcPr>
            <w:tcW w:w="41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r>
              <w:rPr>
                <w:sz w:val="22"/>
              </w:rPr>
              <w:t>69.  I am as well off as most people.</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p>
        </w:tc>
        <w:tc>
          <w:tcPr>
            <w:tcW w:w="144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D</w:t>
            </w:r>
          </w:p>
        </w:tc>
        <w:tc>
          <w:tcPr>
            <w:tcW w:w="1296"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E</w:t>
            </w:r>
          </w:p>
        </w:tc>
      </w:tr>
      <w:tr w:rsidR="00CE3FD8" w:rsidTr="002A6706">
        <w:tc>
          <w:tcPr>
            <w:tcW w:w="41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r>
              <w:rPr>
                <w:sz w:val="22"/>
              </w:rPr>
              <w:t>70.  The world is usually good to kids like me.</w:t>
            </w:r>
          </w:p>
        </w:tc>
        <w:tc>
          <w:tcPr>
            <w:tcW w:w="144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D</w:t>
            </w:r>
          </w:p>
        </w:tc>
        <w:tc>
          <w:tcPr>
            <w:tcW w:w="1296"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E</w:t>
            </w:r>
          </w:p>
        </w:tc>
      </w:tr>
      <w:tr w:rsidR="00CE3FD8" w:rsidTr="002A6706">
        <w:tc>
          <w:tcPr>
            <w:tcW w:w="41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r>
              <w:rPr>
                <w:sz w:val="22"/>
              </w:rPr>
              <w:t xml:space="preserve">71.  Unless my family moves, I won’t be able to succeed.  </w:t>
            </w:r>
          </w:p>
        </w:tc>
        <w:tc>
          <w:tcPr>
            <w:tcW w:w="144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D</w:t>
            </w:r>
          </w:p>
        </w:tc>
        <w:tc>
          <w:tcPr>
            <w:tcW w:w="1296"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E</w:t>
            </w:r>
          </w:p>
        </w:tc>
      </w:tr>
      <w:tr w:rsidR="00CE3FD8" w:rsidTr="002A6706">
        <w:tc>
          <w:tcPr>
            <w:tcW w:w="41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r>
              <w:rPr>
                <w:sz w:val="22"/>
              </w:rPr>
              <w:t>72.  Most kids in our area will graduate from high school.</w:t>
            </w:r>
          </w:p>
        </w:tc>
        <w:tc>
          <w:tcPr>
            <w:tcW w:w="144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D</w:t>
            </w:r>
          </w:p>
        </w:tc>
        <w:tc>
          <w:tcPr>
            <w:tcW w:w="1296"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E</w:t>
            </w:r>
          </w:p>
        </w:tc>
      </w:tr>
      <w:tr w:rsidR="00CE3FD8" w:rsidTr="002A6706">
        <w:tc>
          <w:tcPr>
            <w:tcW w:w="41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r>
              <w:rPr>
                <w:sz w:val="22"/>
              </w:rPr>
              <w:t>73.  Around here you have to have connections to get a decent job.</w:t>
            </w:r>
          </w:p>
        </w:tc>
        <w:tc>
          <w:tcPr>
            <w:tcW w:w="144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D</w:t>
            </w:r>
          </w:p>
        </w:tc>
        <w:tc>
          <w:tcPr>
            <w:tcW w:w="1296"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E</w:t>
            </w:r>
          </w:p>
        </w:tc>
      </w:tr>
      <w:tr w:rsidR="00CE3FD8" w:rsidTr="002A6706">
        <w:tc>
          <w:tcPr>
            <w:tcW w:w="41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r>
              <w:rPr>
                <w:sz w:val="22"/>
              </w:rPr>
              <w:t>74.  I probably won’t go to a college or university because my family will want me to get a job.</w:t>
            </w:r>
          </w:p>
        </w:tc>
        <w:tc>
          <w:tcPr>
            <w:tcW w:w="144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D</w:t>
            </w:r>
          </w:p>
        </w:tc>
        <w:tc>
          <w:tcPr>
            <w:tcW w:w="1296"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E</w:t>
            </w:r>
          </w:p>
        </w:tc>
      </w:tr>
      <w:tr w:rsidR="00CE3FD8" w:rsidTr="002A6706">
        <w:tc>
          <w:tcPr>
            <w:tcW w:w="41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r>
              <w:rPr>
                <w:sz w:val="22"/>
              </w:rPr>
              <w:t>75.  My family can’t give me the opportunities that most kids have.</w:t>
            </w:r>
          </w:p>
        </w:tc>
        <w:tc>
          <w:tcPr>
            <w:tcW w:w="144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D</w:t>
            </w:r>
          </w:p>
        </w:tc>
        <w:tc>
          <w:tcPr>
            <w:tcW w:w="1296"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E</w:t>
            </w:r>
          </w:p>
        </w:tc>
      </w:tr>
      <w:tr w:rsidR="00CE3FD8" w:rsidTr="002A6706">
        <w:tc>
          <w:tcPr>
            <w:tcW w:w="41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r>
              <w:rPr>
                <w:sz w:val="22"/>
              </w:rPr>
              <w:t>76.  In this area, it’s hard to make much money without doing something illegal.</w:t>
            </w:r>
          </w:p>
        </w:tc>
        <w:tc>
          <w:tcPr>
            <w:tcW w:w="144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D</w:t>
            </w:r>
          </w:p>
        </w:tc>
        <w:tc>
          <w:tcPr>
            <w:tcW w:w="1296"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E</w:t>
            </w:r>
          </w:p>
        </w:tc>
      </w:tr>
      <w:tr w:rsidR="00CE3FD8" w:rsidTr="002A6706">
        <w:tc>
          <w:tcPr>
            <w:tcW w:w="41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r>
              <w:rPr>
                <w:sz w:val="22"/>
              </w:rPr>
              <w:t>77.  If kids like me work hard they can get ahead.</w:t>
            </w:r>
          </w:p>
        </w:tc>
        <w:tc>
          <w:tcPr>
            <w:tcW w:w="144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D</w:t>
            </w:r>
          </w:p>
        </w:tc>
        <w:tc>
          <w:tcPr>
            <w:tcW w:w="1296"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E</w:t>
            </w:r>
          </w:p>
        </w:tc>
      </w:tr>
      <w:tr w:rsidR="00CE3FD8" w:rsidTr="002A6706">
        <w:tc>
          <w:tcPr>
            <w:tcW w:w="41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r>
              <w:rPr>
                <w:sz w:val="22"/>
              </w:rPr>
              <w:t>78.  I’ll never have enough money to go to a college or university.</w:t>
            </w:r>
          </w:p>
        </w:tc>
        <w:tc>
          <w:tcPr>
            <w:tcW w:w="144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D</w:t>
            </w:r>
          </w:p>
        </w:tc>
        <w:tc>
          <w:tcPr>
            <w:tcW w:w="1296"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E</w:t>
            </w:r>
          </w:p>
        </w:tc>
      </w:tr>
      <w:tr w:rsidR="00CE3FD8" w:rsidTr="002A6706">
        <w:tc>
          <w:tcPr>
            <w:tcW w:w="41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r>
              <w:rPr>
                <w:sz w:val="22"/>
              </w:rPr>
              <w:t>79.  There is not much chance that a kid from my area will ever get ahead.</w:t>
            </w:r>
          </w:p>
        </w:tc>
        <w:tc>
          <w:tcPr>
            <w:tcW w:w="144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D</w:t>
            </w:r>
          </w:p>
        </w:tc>
        <w:tc>
          <w:tcPr>
            <w:tcW w:w="1296"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E</w:t>
            </w:r>
          </w:p>
        </w:tc>
      </w:tr>
      <w:tr w:rsidR="00CE3FD8" w:rsidTr="002A6706">
        <w:tc>
          <w:tcPr>
            <w:tcW w:w="41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0"/>
              <w:rPr>
                <w:sz w:val="22"/>
              </w:rPr>
            </w:pPr>
            <w:r>
              <w:rPr>
                <w:sz w:val="22"/>
              </w:rPr>
              <w:t>80.  Overall, I feel pretty good about my future.</w:t>
            </w:r>
          </w:p>
        </w:tc>
        <w:tc>
          <w:tcPr>
            <w:tcW w:w="144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A</w:t>
            </w:r>
          </w:p>
        </w:tc>
        <w:tc>
          <w:tcPr>
            <w:tcW w:w="108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B</w:t>
            </w:r>
          </w:p>
        </w:tc>
        <w:tc>
          <w:tcPr>
            <w:tcW w:w="126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C</w:t>
            </w:r>
          </w:p>
        </w:tc>
        <w:tc>
          <w:tcPr>
            <w:tcW w:w="900"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D</w:t>
            </w:r>
          </w:p>
        </w:tc>
        <w:tc>
          <w:tcPr>
            <w:tcW w:w="1296" w:type="dxa"/>
            <w:vAlign w:val="center"/>
          </w:tcPr>
          <w:p w:rsidR="00CE3FD8" w:rsidRDefault="00CE3FD8" w:rsidP="002A67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0"/>
              <w:jc w:val="center"/>
              <w:rPr>
                <w:sz w:val="22"/>
              </w:rPr>
            </w:pPr>
            <w:r>
              <w:rPr>
                <w:sz w:val="22"/>
              </w:rPr>
              <w:t>E</w:t>
            </w:r>
          </w:p>
        </w:tc>
      </w:tr>
    </w:tbl>
    <w:p w:rsidR="00CE3FD8" w:rsidRDefault="00CE3FD8" w:rsidP="00CE3FD8">
      <w:pPr>
        <w:jc w:val="center"/>
        <w:rPr>
          <w:b/>
          <w:sz w:val="20"/>
          <w:szCs w:val="20"/>
        </w:rPr>
      </w:pPr>
    </w:p>
    <w:p w:rsidR="00CE3FD8" w:rsidRDefault="00CE3FD8" w:rsidP="00CE3FD8">
      <w:r>
        <w:br w:type="page"/>
      </w:r>
      <w:r>
        <w:lastRenderedPageBreak/>
        <w:t xml:space="preserve"> </w:t>
      </w:r>
    </w:p>
    <w:tbl>
      <w:tblPr>
        <w:tblW w:w="0" w:type="auto"/>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76"/>
        <w:gridCol w:w="1260"/>
        <w:gridCol w:w="1260"/>
        <w:gridCol w:w="1080"/>
        <w:gridCol w:w="1080"/>
      </w:tblGrid>
      <w:tr w:rsidR="00CE3FD8" w:rsidTr="002A6706">
        <w:tc>
          <w:tcPr>
            <w:tcW w:w="5076"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Think about your experiences in school and answer the following questions:</w:t>
            </w:r>
          </w:p>
        </w:tc>
        <w:tc>
          <w:tcPr>
            <w:tcW w:w="1260"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Not at all true</w:t>
            </w:r>
          </w:p>
        </w:tc>
        <w:tc>
          <w:tcPr>
            <w:tcW w:w="1260"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Not very true</w:t>
            </w:r>
          </w:p>
        </w:tc>
        <w:tc>
          <w:tcPr>
            <w:tcW w:w="1080"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Sort of true</w:t>
            </w:r>
          </w:p>
        </w:tc>
        <w:tc>
          <w:tcPr>
            <w:tcW w:w="1080" w:type="dxa"/>
            <w:shd w:val="clear" w:color="auto" w:fill="C0C0C0"/>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Very true</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81.  </w:t>
            </w:r>
            <w:r>
              <w:rPr>
                <w:sz w:val="22"/>
                <w:szCs w:val="22"/>
              </w:rPr>
              <w:t>I work hard in school so I will be able to go to college.</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82.  </w:t>
            </w:r>
            <w:r>
              <w:rPr>
                <w:sz w:val="22"/>
                <w:szCs w:val="22"/>
              </w:rPr>
              <w:t>I am happy to be at my school.</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83.  </w:t>
            </w:r>
            <w:r>
              <w:rPr>
                <w:sz w:val="22"/>
                <w:szCs w:val="22"/>
              </w:rPr>
              <w:t>My teacher(s) treat me fairly.</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84.  </w:t>
            </w:r>
            <w:r>
              <w:rPr>
                <w:sz w:val="22"/>
                <w:szCs w:val="22"/>
              </w:rPr>
              <w:t xml:space="preserve">I care what my teacher(s) think of me. </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85.  </w:t>
            </w:r>
            <w:r>
              <w:rPr>
                <w:sz w:val="22"/>
                <w:szCs w:val="22"/>
              </w:rPr>
              <w:t>I wish I could drop out of school.</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86.  </w:t>
            </w:r>
            <w:r>
              <w:rPr>
                <w:sz w:val="22"/>
                <w:szCs w:val="22"/>
              </w:rPr>
              <w:t>There are too many kids at my school.</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Borders>
              <w:bottom w:val="single" w:sz="6" w:space="0" w:color="auto"/>
            </w:tcBorders>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87.  </w:t>
            </w:r>
            <w:r>
              <w:rPr>
                <w:sz w:val="22"/>
                <w:szCs w:val="22"/>
              </w:rPr>
              <w:t>I often take part in or attend school functions (like athletic events, plays or dances).</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tcBorders>
              <w:bottom w:val="single" w:sz="6" w:space="0" w:color="auto"/>
            </w:tcBorders>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tcBorders>
              <w:bottom w:val="single" w:sz="6" w:space="0" w:color="auto"/>
            </w:tcBorders>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tcBorders>
              <w:bottom w:val="single" w:sz="6" w:space="0" w:color="auto"/>
            </w:tcBorders>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tcBorders>
              <w:bottom w:val="single" w:sz="6" w:space="0" w:color="auto"/>
            </w:tcBorders>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88.  </w:t>
            </w:r>
            <w:r>
              <w:rPr>
                <w:sz w:val="22"/>
                <w:szCs w:val="22"/>
              </w:rPr>
              <w:t>The teachers at my school treat students fairly.</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89.  </w:t>
            </w:r>
            <w:r>
              <w:rPr>
                <w:sz w:val="22"/>
                <w:szCs w:val="22"/>
              </w:rPr>
              <w:t>I have too many different classes.</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90.  </w:t>
            </w:r>
            <w:r>
              <w:rPr>
                <w:sz w:val="22"/>
                <w:szCs w:val="22"/>
              </w:rPr>
              <w:t>I feel close to others at my school.</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91.  </w:t>
            </w:r>
            <w:r>
              <w:rPr>
                <w:sz w:val="22"/>
                <w:szCs w:val="22"/>
              </w:rPr>
              <w:t>There are too many kids that I don’t know.</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92.  </w:t>
            </w:r>
            <w:r>
              <w:rPr>
                <w:sz w:val="22"/>
                <w:szCs w:val="22"/>
              </w:rPr>
              <w:t>The work is too hard.</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93.  </w:t>
            </w:r>
            <w:r>
              <w:rPr>
                <w:sz w:val="22"/>
                <w:szCs w:val="22"/>
              </w:rPr>
              <w:t>I feel safe at my school.</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94.  </w:t>
            </w:r>
            <w:r>
              <w:rPr>
                <w:sz w:val="22"/>
                <w:szCs w:val="22"/>
              </w:rPr>
              <w:t>I feel lost at my school.</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95.  </w:t>
            </w:r>
            <w:r>
              <w:rPr>
                <w:sz w:val="22"/>
                <w:szCs w:val="22"/>
              </w:rPr>
              <w:t>Teachers ask me to do things that I don’t know how to do.</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96.  </w:t>
            </w:r>
            <w:r>
              <w:rPr>
                <w:sz w:val="22"/>
                <w:szCs w:val="22"/>
              </w:rPr>
              <w:t>I feel very close to at least one of my teachers.</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97.  </w:t>
            </w:r>
            <w:r>
              <w:rPr>
                <w:sz w:val="22"/>
                <w:szCs w:val="22"/>
              </w:rPr>
              <w:t>I feel proud of my school.</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98.  </w:t>
            </w:r>
            <w:r>
              <w:rPr>
                <w:sz w:val="22"/>
                <w:szCs w:val="22"/>
              </w:rPr>
              <w:t xml:space="preserve">I take part in extracurricular activities (sports, clubs, </w:t>
            </w:r>
            <w:proofErr w:type="gramStart"/>
            <w:r>
              <w:rPr>
                <w:sz w:val="22"/>
                <w:szCs w:val="22"/>
              </w:rPr>
              <w:t>interest</w:t>
            </w:r>
            <w:proofErr w:type="gramEnd"/>
            <w:r>
              <w:rPr>
                <w:sz w:val="22"/>
                <w:szCs w:val="22"/>
              </w:rPr>
              <w:t xml:space="preserve"> groups) at my school.</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r w:rsidR="00CE3FD8" w:rsidTr="002A6706">
        <w:tc>
          <w:tcPr>
            <w:tcW w:w="5076" w:type="dxa"/>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rPr>
              <w:t xml:space="preserve">99.  </w:t>
            </w:r>
            <w:r>
              <w:rPr>
                <w:sz w:val="22"/>
                <w:szCs w:val="22"/>
              </w:rPr>
              <w:t>I feel like I am a part of my school.</w:t>
            </w:r>
          </w:p>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A</w:t>
            </w:r>
          </w:p>
        </w:tc>
        <w:tc>
          <w:tcPr>
            <w:tcW w:w="126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B</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w:t>
            </w:r>
          </w:p>
        </w:tc>
        <w:tc>
          <w:tcPr>
            <w:tcW w:w="1080" w:type="dxa"/>
            <w:vAlign w:val="center"/>
          </w:tcPr>
          <w:p w:rsidR="00CE3FD8" w:rsidRDefault="00CE3FD8" w:rsidP="002A6706">
            <w:pPr>
              <w:widowControl w:val="0"/>
              <w:tabs>
                <w:tab w:val="left" w:pos="-1181"/>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D</w:t>
            </w:r>
          </w:p>
        </w:tc>
      </w:tr>
    </w:tbl>
    <w:p w:rsidR="00CE3FD8" w:rsidRDefault="00CE3FD8" w:rsidP="00CE3FD8"/>
    <w:p w:rsidR="00CE3FD8" w:rsidRDefault="00CE3FD8" w:rsidP="00CE3FD8">
      <w:pPr>
        <w:jc w:val="center"/>
        <w:rPr>
          <w:b/>
          <w:sz w:val="22"/>
        </w:rPr>
      </w:pPr>
      <w:r>
        <w:rPr>
          <w:b/>
          <w:sz w:val="22"/>
        </w:rPr>
        <w:t>Thank you for your participation!</w:t>
      </w:r>
    </w:p>
    <w:p w:rsidR="000B5A56" w:rsidRPr="009A0946" w:rsidRDefault="000B5A56" w:rsidP="009A0946">
      <w:pPr>
        <w:ind w:left="360"/>
        <w:jc w:val="center"/>
      </w:pPr>
    </w:p>
    <w:p w:rsidR="00212A58" w:rsidRDefault="00212A58" w:rsidP="000B5A56">
      <w:pPr>
        <w:ind w:left="360"/>
        <w:jc w:val="center"/>
      </w:pPr>
    </w:p>
    <w:sectPr w:rsidR="00212A58" w:rsidSect="0037251D">
      <w:footerReference w:type="default" r:id="rId15"/>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5CE" w:rsidRDefault="002665CE" w:rsidP="00B17371">
      <w:r>
        <w:separator/>
      </w:r>
    </w:p>
  </w:endnote>
  <w:endnote w:type="continuationSeparator" w:id="0">
    <w:p w:rsidR="002665CE" w:rsidRDefault="002665CE" w:rsidP="00B17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5CE" w:rsidRDefault="00DD525C">
    <w:pPr>
      <w:pStyle w:val="Footer"/>
      <w:jc w:val="center"/>
    </w:pPr>
    <w:fldSimple w:instr=" PAGE   \* MERGEFORMAT ">
      <w:r w:rsidR="009B0075">
        <w:rPr>
          <w:noProof/>
        </w:rPr>
        <w:t>23</w:t>
      </w:r>
    </w:fldSimple>
  </w:p>
  <w:p w:rsidR="002665CE" w:rsidRDefault="002665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5CE" w:rsidRDefault="002665CE" w:rsidP="00B17371">
      <w:r>
        <w:separator/>
      </w:r>
    </w:p>
  </w:footnote>
  <w:footnote w:type="continuationSeparator" w:id="0">
    <w:p w:rsidR="002665CE" w:rsidRDefault="002665CE" w:rsidP="00B173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4D8E4E4"/>
    <w:lvl w:ilvl="0">
      <w:start w:val="1"/>
      <w:numFmt w:val="upperLetter"/>
      <w:suff w:val="nothing"/>
      <w:lvlText w:val="%1."/>
      <w:lvlJc w:val="left"/>
      <w:pPr>
        <w:ind w:left="0" w:firstLine="0"/>
      </w:pPr>
      <w:rPr>
        <w:rFonts w:cs="Times New Roman" w:hint="default"/>
      </w:rPr>
    </w:lvl>
    <w:lvl w:ilvl="1">
      <w:start w:val="26"/>
      <w:numFmt w:val="decimal"/>
      <w:suff w:val="nothing"/>
      <w:lvlText w:val="%2."/>
      <w:lvlJc w:val="left"/>
      <w:pPr>
        <w:ind w:left="0" w:firstLine="0"/>
      </w:pPr>
      <w:rPr>
        <w:rFonts w:cs="Times New Roman" w:hint="default"/>
      </w:rPr>
    </w:lvl>
    <w:lvl w:ilvl="2">
      <w:start w:val="1"/>
      <w:numFmt w:val="lowerRoman"/>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lowerRoman"/>
      <w:suff w:val="nothing"/>
      <w:lvlText w:val="%6."/>
      <w:lvlJc w:val="left"/>
      <w:pPr>
        <w:ind w:left="0" w:firstLine="0"/>
      </w:pPr>
      <w:rPr>
        <w:rFonts w:cs="Times New Roman" w:hint="default"/>
      </w:rPr>
    </w:lvl>
    <w:lvl w:ilvl="6">
      <w:start w:val="1"/>
      <w:numFmt w:val="decimal"/>
      <w:suff w:val="nothing"/>
      <w:lvlText w:val="%7."/>
      <w:lvlJc w:val="left"/>
      <w:pPr>
        <w:ind w:left="0" w:firstLine="0"/>
      </w:pPr>
      <w:rPr>
        <w:rFonts w:cs="Times New Roman" w:hint="default"/>
      </w:rPr>
    </w:lvl>
    <w:lvl w:ilvl="7">
      <w:start w:val="1"/>
      <w:numFmt w:val="upperLetter"/>
      <w:lvlText w:val="%8."/>
      <w:lvlJc w:val="left"/>
      <w:pPr>
        <w:ind w:left="0" w:firstLine="0"/>
      </w:pPr>
      <w:rPr>
        <w:rFonts w:hint="default"/>
      </w:rPr>
    </w:lvl>
    <w:lvl w:ilvl="8">
      <w:start w:val="1"/>
      <w:numFmt w:val="lowerRoman"/>
      <w:suff w:val="nothing"/>
      <w:lvlText w:val="%9."/>
      <w:lvlJc w:val="left"/>
      <w:pPr>
        <w:ind w:left="0" w:firstLine="0"/>
      </w:pPr>
      <w:rPr>
        <w:rFonts w:cs="Times New Roman" w:hint="default"/>
      </w:rPr>
    </w:lvl>
  </w:abstractNum>
  <w:abstractNum w:abstractNumId="1">
    <w:nsid w:val="067D1097"/>
    <w:multiLevelType w:val="hybridMultilevel"/>
    <w:tmpl w:val="C1183A42"/>
    <w:lvl w:ilvl="0" w:tplc="0409000F">
      <w:start w:val="1"/>
      <w:numFmt w:val="decimal"/>
      <w:lvlText w:val="%1."/>
      <w:lvlJc w:val="left"/>
      <w:pPr>
        <w:tabs>
          <w:tab w:val="num" w:pos="720"/>
        </w:tabs>
        <w:ind w:left="720" w:hanging="360"/>
      </w:pPr>
      <w:rPr>
        <w:rFonts w:hint="default"/>
      </w:rPr>
    </w:lvl>
    <w:lvl w:ilvl="1" w:tplc="A3B6F1DE">
      <w:start w:val="1"/>
      <w:numFmt w:val="bullet"/>
      <w:lvlText w:val=""/>
      <w:lvlJc w:val="left"/>
      <w:pPr>
        <w:tabs>
          <w:tab w:val="num" w:pos="1296"/>
        </w:tabs>
        <w:ind w:left="1296" w:hanging="216"/>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5F6D45"/>
    <w:multiLevelType w:val="hybridMultilevel"/>
    <w:tmpl w:val="6974166E"/>
    <w:lvl w:ilvl="0" w:tplc="10B65C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5F75CE"/>
    <w:multiLevelType w:val="hybridMultilevel"/>
    <w:tmpl w:val="5BBA8012"/>
    <w:lvl w:ilvl="0" w:tplc="84C01FB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CA2FB9"/>
    <w:multiLevelType w:val="hybridMultilevel"/>
    <w:tmpl w:val="2F02DBDC"/>
    <w:lvl w:ilvl="0" w:tplc="10B65CE2">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0F2C4D16"/>
    <w:multiLevelType w:val="hybridMultilevel"/>
    <w:tmpl w:val="18E692E6"/>
    <w:lvl w:ilvl="0" w:tplc="45C05E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357F01"/>
    <w:multiLevelType w:val="hybridMultilevel"/>
    <w:tmpl w:val="DCEE578C"/>
    <w:lvl w:ilvl="0" w:tplc="B7A8493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11565007"/>
    <w:multiLevelType w:val="hybridMultilevel"/>
    <w:tmpl w:val="AE381F74"/>
    <w:lvl w:ilvl="0" w:tplc="C338ACFC">
      <w:start w:val="3"/>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9604D9"/>
    <w:multiLevelType w:val="hybridMultilevel"/>
    <w:tmpl w:val="577CAB98"/>
    <w:lvl w:ilvl="0" w:tplc="B7A84932">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9">
    <w:nsid w:val="15A17000"/>
    <w:multiLevelType w:val="hybridMultilevel"/>
    <w:tmpl w:val="13002830"/>
    <w:lvl w:ilvl="0" w:tplc="10B65CE2">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0">
    <w:nsid w:val="16480F22"/>
    <w:multiLevelType w:val="hybridMultilevel"/>
    <w:tmpl w:val="7E3E8E3A"/>
    <w:lvl w:ilvl="0" w:tplc="B7A849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16590B98"/>
    <w:multiLevelType w:val="hybridMultilevel"/>
    <w:tmpl w:val="BDD40DB0"/>
    <w:lvl w:ilvl="0" w:tplc="04090015">
      <w:start w:val="4"/>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F3608A4"/>
    <w:multiLevelType w:val="hybridMultilevel"/>
    <w:tmpl w:val="75C8F868"/>
    <w:lvl w:ilvl="0" w:tplc="B7A849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256B387F"/>
    <w:multiLevelType w:val="hybridMultilevel"/>
    <w:tmpl w:val="9E56E0D6"/>
    <w:lvl w:ilvl="0" w:tplc="D26628A4">
      <w:start w:val="20"/>
      <w:numFmt w:val="decimal"/>
      <w:lvlText w:val="%1"/>
      <w:lvlJc w:val="left"/>
      <w:pPr>
        <w:tabs>
          <w:tab w:val="num" w:pos="600"/>
        </w:tabs>
        <w:ind w:left="600" w:hanging="420"/>
      </w:pPr>
      <w:rPr>
        <w:rFonts w:hint="default"/>
      </w:rPr>
    </w:lvl>
    <w:lvl w:ilvl="1" w:tplc="04090019">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298B055A"/>
    <w:multiLevelType w:val="hybridMultilevel"/>
    <w:tmpl w:val="E94831CE"/>
    <w:lvl w:ilvl="0" w:tplc="23700392">
      <w:start w:val="1"/>
      <w:numFmt w:val="lowerLetter"/>
      <w:lvlText w:val="%1."/>
      <w:lvlJc w:val="left"/>
      <w:pPr>
        <w:tabs>
          <w:tab w:val="num" w:pos="1440"/>
        </w:tabs>
        <w:ind w:left="1440"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546756"/>
    <w:multiLevelType w:val="hybridMultilevel"/>
    <w:tmpl w:val="1AF69F42"/>
    <w:lvl w:ilvl="0" w:tplc="6E6220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EF0C0D"/>
    <w:multiLevelType w:val="hybridMultilevel"/>
    <w:tmpl w:val="15A0F1EA"/>
    <w:lvl w:ilvl="0" w:tplc="6AB0762E">
      <w:start w:val="1"/>
      <w:numFmt w:val="lowerLetter"/>
      <w:lvlText w:val="%1."/>
      <w:lvlJc w:val="left"/>
      <w:pPr>
        <w:tabs>
          <w:tab w:val="num" w:pos="1440"/>
        </w:tabs>
        <w:ind w:left="1440" w:hanging="360"/>
      </w:pPr>
      <w:rPr>
        <w:rFonts w:ascii="Arial" w:hAnsi="Arial"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860558"/>
    <w:multiLevelType w:val="hybridMultilevel"/>
    <w:tmpl w:val="A34E8528"/>
    <w:lvl w:ilvl="0" w:tplc="04090001">
      <w:start w:val="66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D8118C"/>
    <w:multiLevelType w:val="hybridMultilevel"/>
    <w:tmpl w:val="BD74A0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4A73CC"/>
    <w:multiLevelType w:val="hybridMultilevel"/>
    <w:tmpl w:val="3312AE6A"/>
    <w:lvl w:ilvl="0" w:tplc="B7A84932">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20">
    <w:nsid w:val="37585E6A"/>
    <w:multiLevelType w:val="hybridMultilevel"/>
    <w:tmpl w:val="AE5A5804"/>
    <w:lvl w:ilvl="0" w:tplc="84C01F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443940"/>
    <w:multiLevelType w:val="hybridMultilevel"/>
    <w:tmpl w:val="99B415FA"/>
    <w:lvl w:ilvl="0" w:tplc="0E66C82A">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EF57A4E"/>
    <w:multiLevelType w:val="hybridMultilevel"/>
    <w:tmpl w:val="BF360F34"/>
    <w:lvl w:ilvl="0" w:tplc="1E32CAF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5F2A80"/>
    <w:multiLevelType w:val="hybridMultilevel"/>
    <w:tmpl w:val="8DF211D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1D11FC0"/>
    <w:multiLevelType w:val="hybridMultilevel"/>
    <w:tmpl w:val="9BA81BC0"/>
    <w:lvl w:ilvl="0" w:tplc="0409000F">
      <w:start w:val="1"/>
      <w:numFmt w:val="decimal"/>
      <w:lvlText w:val="%1."/>
      <w:lvlJc w:val="left"/>
      <w:pPr>
        <w:tabs>
          <w:tab w:val="num" w:pos="720"/>
        </w:tabs>
        <w:ind w:left="720" w:hanging="360"/>
      </w:pPr>
      <w:rPr>
        <w:rFonts w:hint="default"/>
      </w:rPr>
    </w:lvl>
    <w:lvl w:ilvl="1" w:tplc="FF5CFE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9464A2"/>
    <w:multiLevelType w:val="hybridMultilevel"/>
    <w:tmpl w:val="F736988A"/>
    <w:lvl w:ilvl="0" w:tplc="0409000F">
      <w:start w:val="36"/>
      <w:numFmt w:val="decimal"/>
      <w:lvlText w:val="%1."/>
      <w:lvlJc w:val="left"/>
      <w:pPr>
        <w:tabs>
          <w:tab w:val="num" w:pos="720"/>
        </w:tabs>
        <w:ind w:left="720" w:hanging="360"/>
      </w:pPr>
      <w:rPr>
        <w:rFonts w:hint="default"/>
      </w:rPr>
    </w:lvl>
    <w:lvl w:ilvl="1" w:tplc="676E829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D12C75"/>
    <w:multiLevelType w:val="hybridMultilevel"/>
    <w:tmpl w:val="A4560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1D7A87"/>
    <w:multiLevelType w:val="hybridMultilevel"/>
    <w:tmpl w:val="9CBE8D38"/>
    <w:lvl w:ilvl="0" w:tplc="A0B4C4F2">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nsid w:val="514A5634"/>
    <w:multiLevelType w:val="hybridMultilevel"/>
    <w:tmpl w:val="11B00D92"/>
    <w:lvl w:ilvl="0" w:tplc="10B65CE2">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9">
    <w:nsid w:val="5351240F"/>
    <w:multiLevelType w:val="hybridMultilevel"/>
    <w:tmpl w:val="36D02996"/>
    <w:lvl w:ilvl="0" w:tplc="F8988DFC">
      <w:start w:val="1"/>
      <w:numFmt w:val="lowerLetter"/>
      <w:lvlText w:val="%1."/>
      <w:lvlJc w:val="left"/>
      <w:pPr>
        <w:tabs>
          <w:tab w:val="num" w:pos="1440"/>
        </w:tabs>
        <w:ind w:left="1440" w:hanging="360"/>
      </w:pPr>
      <w:rPr>
        <w:rFonts w:ascii="Arial" w:hAnsi="Arial"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130E9D"/>
    <w:multiLevelType w:val="hybridMultilevel"/>
    <w:tmpl w:val="1B7A706C"/>
    <w:lvl w:ilvl="0" w:tplc="84C01F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52700CD"/>
    <w:multiLevelType w:val="hybridMultilevel"/>
    <w:tmpl w:val="2362E19E"/>
    <w:lvl w:ilvl="0" w:tplc="F5AC937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nsid w:val="5B5E7A14"/>
    <w:multiLevelType w:val="hybridMultilevel"/>
    <w:tmpl w:val="425C4910"/>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3">
    <w:nsid w:val="5C403FB9"/>
    <w:multiLevelType w:val="hybridMultilevel"/>
    <w:tmpl w:val="A7C4B368"/>
    <w:lvl w:ilvl="0" w:tplc="B7A8493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5C742392"/>
    <w:multiLevelType w:val="hybridMultilevel"/>
    <w:tmpl w:val="982098CA"/>
    <w:lvl w:ilvl="0" w:tplc="B7A849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nsid w:val="5CA60388"/>
    <w:multiLevelType w:val="hybridMultilevel"/>
    <w:tmpl w:val="6DDC187A"/>
    <w:lvl w:ilvl="0" w:tplc="4C5001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220ACF"/>
    <w:multiLevelType w:val="hybridMultilevel"/>
    <w:tmpl w:val="03BEF532"/>
    <w:lvl w:ilvl="0" w:tplc="062045D0">
      <w:start w:val="17"/>
      <w:numFmt w:val="decimal"/>
      <w:lvlText w:val="%1."/>
      <w:lvlJc w:val="left"/>
      <w:pPr>
        <w:tabs>
          <w:tab w:val="num" w:pos="1140"/>
        </w:tabs>
        <w:ind w:left="1140" w:hanging="420"/>
      </w:pPr>
      <w:rPr>
        <w:rFonts w:hint="default"/>
      </w:rPr>
    </w:lvl>
    <w:lvl w:ilvl="1" w:tplc="4AECD5AE">
      <w:start w:val="3"/>
      <w:numFmt w:val="lowerLetter"/>
      <w:lvlText w:val="%2."/>
      <w:lvlJc w:val="left"/>
      <w:pPr>
        <w:tabs>
          <w:tab w:val="num" w:pos="1260"/>
        </w:tabs>
        <w:ind w:left="1260" w:hanging="360"/>
      </w:pPr>
      <w:rPr>
        <w:rFonts w:ascii="Times New Roman" w:eastAsia="Times New Roman" w:hAnsi="Times New Roman" w:cs="Times New Roman"/>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673946D7"/>
    <w:multiLevelType w:val="hybridMultilevel"/>
    <w:tmpl w:val="8CCCED34"/>
    <w:lvl w:ilvl="0" w:tplc="AE7C80A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nsid w:val="67951C02"/>
    <w:multiLevelType w:val="hybridMultilevel"/>
    <w:tmpl w:val="668EB324"/>
    <w:lvl w:ilvl="0" w:tplc="9EB87986">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AB2149"/>
    <w:multiLevelType w:val="hybridMultilevel"/>
    <w:tmpl w:val="CED0AD6A"/>
    <w:lvl w:ilvl="0" w:tplc="3CBA0C58">
      <w:start w:val="1"/>
      <w:numFmt w:val="lowerLetter"/>
      <w:lvlText w:val="%1."/>
      <w:lvlJc w:val="left"/>
      <w:pPr>
        <w:tabs>
          <w:tab w:val="num" w:pos="1080"/>
        </w:tabs>
        <w:ind w:left="1080" w:hanging="360"/>
      </w:pPr>
      <w:rPr>
        <w:rFonts w:hint="default"/>
      </w:rPr>
    </w:lvl>
    <w:lvl w:ilvl="1" w:tplc="3EA839EE">
      <w:start w:val="26"/>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1A04C76"/>
    <w:multiLevelType w:val="hybridMultilevel"/>
    <w:tmpl w:val="6AEAEA9C"/>
    <w:lvl w:ilvl="0" w:tplc="0409000F">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35E2936"/>
    <w:multiLevelType w:val="hybridMultilevel"/>
    <w:tmpl w:val="58309AD0"/>
    <w:lvl w:ilvl="0" w:tplc="DF4639CA">
      <w:start w:val="1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2">
    <w:nsid w:val="73640BD8"/>
    <w:multiLevelType w:val="hybridMultilevel"/>
    <w:tmpl w:val="A148F4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9C7619"/>
    <w:multiLevelType w:val="hybridMultilevel"/>
    <w:tmpl w:val="BFE2F650"/>
    <w:lvl w:ilvl="0" w:tplc="FE9EAE5E">
      <w:start w:val="1"/>
      <w:numFmt w:val="lowerLetter"/>
      <w:lvlText w:val="%1."/>
      <w:lvlJc w:val="left"/>
      <w:pPr>
        <w:tabs>
          <w:tab w:val="num" w:pos="1080"/>
        </w:tabs>
        <w:ind w:left="1080"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46A5525"/>
    <w:multiLevelType w:val="hybridMultilevel"/>
    <w:tmpl w:val="8DC8A290"/>
    <w:lvl w:ilvl="0" w:tplc="A0B4C4F2">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5">
    <w:nsid w:val="7587191B"/>
    <w:multiLevelType w:val="hybridMultilevel"/>
    <w:tmpl w:val="B57006B4"/>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5"/>
  </w:num>
  <w:num w:numId="3">
    <w:abstractNumId w:val="35"/>
  </w:num>
  <w:num w:numId="4">
    <w:abstractNumId w:val="38"/>
  </w:num>
  <w:num w:numId="5">
    <w:abstractNumId w:val="32"/>
  </w:num>
  <w:num w:numId="6">
    <w:abstractNumId w:val="26"/>
  </w:num>
  <w:num w:numId="7">
    <w:abstractNumId w:val="31"/>
  </w:num>
  <w:num w:numId="8">
    <w:abstractNumId w:val="17"/>
  </w:num>
  <w:num w:numId="9">
    <w:abstractNumId w:val="22"/>
  </w:num>
  <w:num w:numId="10">
    <w:abstractNumId w:val="9"/>
  </w:num>
  <w:num w:numId="11">
    <w:abstractNumId w:val="13"/>
  </w:num>
  <w:num w:numId="12">
    <w:abstractNumId w:val="42"/>
  </w:num>
  <w:num w:numId="13">
    <w:abstractNumId w:val="24"/>
  </w:num>
  <w:num w:numId="14">
    <w:abstractNumId w:val="12"/>
  </w:num>
  <w:num w:numId="15">
    <w:abstractNumId w:val="45"/>
  </w:num>
  <w:num w:numId="16">
    <w:abstractNumId w:val="5"/>
  </w:num>
  <w:num w:numId="17">
    <w:abstractNumId w:val="21"/>
  </w:num>
  <w:num w:numId="18">
    <w:abstractNumId w:val="10"/>
  </w:num>
  <w:num w:numId="19">
    <w:abstractNumId w:val="34"/>
  </w:num>
  <w:num w:numId="20">
    <w:abstractNumId w:val="41"/>
  </w:num>
  <w:num w:numId="21">
    <w:abstractNumId w:val="8"/>
  </w:num>
  <w:num w:numId="22">
    <w:abstractNumId w:val="19"/>
  </w:num>
  <w:num w:numId="23">
    <w:abstractNumId w:val="36"/>
  </w:num>
  <w:num w:numId="24">
    <w:abstractNumId w:val="25"/>
  </w:num>
  <w:num w:numId="25">
    <w:abstractNumId w:val="40"/>
  </w:num>
  <w:num w:numId="26">
    <w:abstractNumId w:val="4"/>
  </w:num>
  <w:num w:numId="27">
    <w:abstractNumId w:val="18"/>
  </w:num>
  <w:num w:numId="28">
    <w:abstractNumId w:val="6"/>
  </w:num>
  <w:num w:numId="29">
    <w:abstractNumId w:val="30"/>
  </w:num>
  <w:num w:numId="30">
    <w:abstractNumId w:val="28"/>
  </w:num>
  <w:num w:numId="31">
    <w:abstractNumId w:val="37"/>
  </w:num>
  <w:num w:numId="32">
    <w:abstractNumId w:val="7"/>
  </w:num>
  <w:num w:numId="33">
    <w:abstractNumId w:val="3"/>
  </w:num>
  <w:num w:numId="34">
    <w:abstractNumId w:val="39"/>
  </w:num>
  <w:num w:numId="35">
    <w:abstractNumId w:val="20"/>
  </w:num>
  <w:num w:numId="36">
    <w:abstractNumId w:val="44"/>
  </w:num>
  <w:num w:numId="37">
    <w:abstractNumId w:val="33"/>
  </w:num>
  <w:num w:numId="38">
    <w:abstractNumId w:val="43"/>
  </w:num>
  <w:num w:numId="39">
    <w:abstractNumId w:val="29"/>
  </w:num>
  <w:num w:numId="40">
    <w:abstractNumId w:val="16"/>
  </w:num>
  <w:num w:numId="41">
    <w:abstractNumId w:val="14"/>
  </w:num>
  <w:num w:numId="42">
    <w:abstractNumId w:val="27"/>
  </w:num>
  <w:num w:numId="43">
    <w:abstractNumId w:val="2"/>
  </w:num>
  <w:num w:numId="44">
    <w:abstractNumId w:val="0"/>
  </w:num>
  <w:num w:numId="45">
    <w:abstractNumId w:val="23"/>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5EF4"/>
    <w:rsid w:val="00000A35"/>
    <w:rsid w:val="00011E88"/>
    <w:rsid w:val="00027A37"/>
    <w:rsid w:val="00031892"/>
    <w:rsid w:val="00052475"/>
    <w:rsid w:val="00061E3D"/>
    <w:rsid w:val="00073BBC"/>
    <w:rsid w:val="000761C4"/>
    <w:rsid w:val="000768CA"/>
    <w:rsid w:val="00081DC8"/>
    <w:rsid w:val="00087B42"/>
    <w:rsid w:val="000B5A56"/>
    <w:rsid w:val="000C1A55"/>
    <w:rsid w:val="000C2586"/>
    <w:rsid w:val="000F0D0A"/>
    <w:rsid w:val="00105741"/>
    <w:rsid w:val="00135D12"/>
    <w:rsid w:val="001377C9"/>
    <w:rsid w:val="00150834"/>
    <w:rsid w:val="00170F7F"/>
    <w:rsid w:val="001C025B"/>
    <w:rsid w:val="001D590C"/>
    <w:rsid w:val="001E4BFE"/>
    <w:rsid w:val="001E6A09"/>
    <w:rsid w:val="001F67EC"/>
    <w:rsid w:val="00200597"/>
    <w:rsid w:val="00203187"/>
    <w:rsid w:val="00212A58"/>
    <w:rsid w:val="00215BBD"/>
    <w:rsid w:val="00235EF4"/>
    <w:rsid w:val="00236784"/>
    <w:rsid w:val="00243B39"/>
    <w:rsid w:val="00247123"/>
    <w:rsid w:val="002640D8"/>
    <w:rsid w:val="002665CE"/>
    <w:rsid w:val="00270423"/>
    <w:rsid w:val="00293938"/>
    <w:rsid w:val="002A6706"/>
    <w:rsid w:val="002B6C37"/>
    <w:rsid w:val="002C12A9"/>
    <w:rsid w:val="002C32DF"/>
    <w:rsid w:val="002C38E1"/>
    <w:rsid w:val="002E46D0"/>
    <w:rsid w:val="002E4C91"/>
    <w:rsid w:val="002F519E"/>
    <w:rsid w:val="00304636"/>
    <w:rsid w:val="00330216"/>
    <w:rsid w:val="0033293A"/>
    <w:rsid w:val="003430FF"/>
    <w:rsid w:val="00356070"/>
    <w:rsid w:val="0035731F"/>
    <w:rsid w:val="0036489D"/>
    <w:rsid w:val="0037251D"/>
    <w:rsid w:val="00372C9B"/>
    <w:rsid w:val="003872B6"/>
    <w:rsid w:val="00392017"/>
    <w:rsid w:val="003A05F9"/>
    <w:rsid w:val="003A5EF4"/>
    <w:rsid w:val="003D6885"/>
    <w:rsid w:val="003E1887"/>
    <w:rsid w:val="003F21A1"/>
    <w:rsid w:val="003F232D"/>
    <w:rsid w:val="003F5A91"/>
    <w:rsid w:val="00411535"/>
    <w:rsid w:val="00425140"/>
    <w:rsid w:val="00427493"/>
    <w:rsid w:val="00450CB1"/>
    <w:rsid w:val="00463C05"/>
    <w:rsid w:val="00474618"/>
    <w:rsid w:val="00482995"/>
    <w:rsid w:val="004A0E14"/>
    <w:rsid w:val="004F1F0B"/>
    <w:rsid w:val="00503ABC"/>
    <w:rsid w:val="00506BD0"/>
    <w:rsid w:val="005108E8"/>
    <w:rsid w:val="005121FE"/>
    <w:rsid w:val="005217BF"/>
    <w:rsid w:val="00524957"/>
    <w:rsid w:val="005278B4"/>
    <w:rsid w:val="0054096D"/>
    <w:rsid w:val="00547A18"/>
    <w:rsid w:val="00555E65"/>
    <w:rsid w:val="005616C4"/>
    <w:rsid w:val="00564562"/>
    <w:rsid w:val="00577419"/>
    <w:rsid w:val="00593EDA"/>
    <w:rsid w:val="00596A97"/>
    <w:rsid w:val="005A428C"/>
    <w:rsid w:val="005B33E4"/>
    <w:rsid w:val="005B4F84"/>
    <w:rsid w:val="005C1426"/>
    <w:rsid w:val="005C2C6E"/>
    <w:rsid w:val="005E0A83"/>
    <w:rsid w:val="005E5657"/>
    <w:rsid w:val="005F2AAA"/>
    <w:rsid w:val="0063401E"/>
    <w:rsid w:val="00635DE4"/>
    <w:rsid w:val="00653C26"/>
    <w:rsid w:val="00656C65"/>
    <w:rsid w:val="006769D7"/>
    <w:rsid w:val="00690F70"/>
    <w:rsid w:val="006A1030"/>
    <w:rsid w:val="006B7B54"/>
    <w:rsid w:val="006C00E4"/>
    <w:rsid w:val="006C4B1B"/>
    <w:rsid w:val="006D1365"/>
    <w:rsid w:val="006E7FC7"/>
    <w:rsid w:val="006F0D27"/>
    <w:rsid w:val="007144E7"/>
    <w:rsid w:val="00720B39"/>
    <w:rsid w:val="00745BD9"/>
    <w:rsid w:val="007614E5"/>
    <w:rsid w:val="00770DD9"/>
    <w:rsid w:val="007963A6"/>
    <w:rsid w:val="007C30F2"/>
    <w:rsid w:val="007D6D44"/>
    <w:rsid w:val="007E17BB"/>
    <w:rsid w:val="007E2B5D"/>
    <w:rsid w:val="007E59C8"/>
    <w:rsid w:val="007F090E"/>
    <w:rsid w:val="007F54B2"/>
    <w:rsid w:val="00817AB8"/>
    <w:rsid w:val="00884E1D"/>
    <w:rsid w:val="00895FB8"/>
    <w:rsid w:val="008A6B32"/>
    <w:rsid w:val="008B3125"/>
    <w:rsid w:val="008D0293"/>
    <w:rsid w:val="008D561E"/>
    <w:rsid w:val="008E791A"/>
    <w:rsid w:val="0090599E"/>
    <w:rsid w:val="00922AB4"/>
    <w:rsid w:val="00931429"/>
    <w:rsid w:val="00946FAC"/>
    <w:rsid w:val="00957271"/>
    <w:rsid w:val="00961E07"/>
    <w:rsid w:val="00971D4D"/>
    <w:rsid w:val="00972403"/>
    <w:rsid w:val="00973D0E"/>
    <w:rsid w:val="00975418"/>
    <w:rsid w:val="00983DB7"/>
    <w:rsid w:val="00983E9C"/>
    <w:rsid w:val="009905FE"/>
    <w:rsid w:val="00992A5B"/>
    <w:rsid w:val="009A0946"/>
    <w:rsid w:val="009B0075"/>
    <w:rsid w:val="009C0D28"/>
    <w:rsid w:val="009F09B9"/>
    <w:rsid w:val="00A11FE9"/>
    <w:rsid w:val="00A2384A"/>
    <w:rsid w:val="00A311C3"/>
    <w:rsid w:val="00A8001A"/>
    <w:rsid w:val="00A86941"/>
    <w:rsid w:val="00A9064C"/>
    <w:rsid w:val="00AB070B"/>
    <w:rsid w:val="00AB7AE9"/>
    <w:rsid w:val="00AE39F5"/>
    <w:rsid w:val="00AF2E7C"/>
    <w:rsid w:val="00B14583"/>
    <w:rsid w:val="00B17371"/>
    <w:rsid w:val="00B232CA"/>
    <w:rsid w:val="00B2486B"/>
    <w:rsid w:val="00B45BCB"/>
    <w:rsid w:val="00B74318"/>
    <w:rsid w:val="00B76232"/>
    <w:rsid w:val="00B84FD0"/>
    <w:rsid w:val="00BA04C6"/>
    <w:rsid w:val="00BC4B2E"/>
    <w:rsid w:val="00BF0B9D"/>
    <w:rsid w:val="00BF10EF"/>
    <w:rsid w:val="00C04E8B"/>
    <w:rsid w:val="00C11D2B"/>
    <w:rsid w:val="00C1371C"/>
    <w:rsid w:val="00C1667A"/>
    <w:rsid w:val="00C24F0D"/>
    <w:rsid w:val="00C26BC1"/>
    <w:rsid w:val="00C378B2"/>
    <w:rsid w:val="00C50AED"/>
    <w:rsid w:val="00C73698"/>
    <w:rsid w:val="00C7432C"/>
    <w:rsid w:val="00CB0FC5"/>
    <w:rsid w:val="00CC1614"/>
    <w:rsid w:val="00CC370F"/>
    <w:rsid w:val="00CC4A6B"/>
    <w:rsid w:val="00CD149F"/>
    <w:rsid w:val="00CE3FD8"/>
    <w:rsid w:val="00CE7219"/>
    <w:rsid w:val="00CF4100"/>
    <w:rsid w:val="00D066A2"/>
    <w:rsid w:val="00D9315C"/>
    <w:rsid w:val="00DC7ABD"/>
    <w:rsid w:val="00DD0239"/>
    <w:rsid w:val="00DD525C"/>
    <w:rsid w:val="00DE5F38"/>
    <w:rsid w:val="00E03206"/>
    <w:rsid w:val="00E0577A"/>
    <w:rsid w:val="00E26240"/>
    <w:rsid w:val="00E343EA"/>
    <w:rsid w:val="00E35A57"/>
    <w:rsid w:val="00E51EA6"/>
    <w:rsid w:val="00E60D7B"/>
    <w:rsid w:val="00E76D44"/>
    <w:rsid w:val="00E8420B"/>
    <w:rsid w:val="00EA0F8A"/>
    <w:rsid w:val="00EA432C"/>
    <w:rsid w:val="00ED65C3"/>
    <w:rsid w:val="00EE2772"/>
    <w:rsid w:val="00EE40E4"/>
    <w:rsid w:val="00F05E62"/>
    <w:rsid w:val="00F1534A"/>
    <w:rsid w:val="00F26FE1"/>
    <w:rsid w:val="00F27358"/>
    <w:rsid w:val="00F41C0E"/>
    <w:rsid w:val="00F67A3F"/>
    <w:rsid w:val="00F9645B"/>
    <w:rsid w:val="00FB36FF"/>
    <w:rsid w:val="00FB7CE2"/>
    <w:rsid w:val="00FD0E35"/>
    <w:rsid w:val="00FD1D11"/>
    <w:rsid w:val="00FE4D19"/>
    <w:rsid w:val="00FF06D9"/>
    <w:rsid w:val="00FF1163"/>
    <w:rsid w:val="00FF33E1"/>
    <w:rsid w:val="00FF3B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C6E"/>
    <w:rPr>
      <w:sz w:val="24"/>
      <w:szCs w:val="24"/>
    </w:rPr>
  </w:style>
  <w:style w:type="paragraph" w:styleId="Heading1">
    <w:name w:val="heading 1"/>
    <w:basedOn w:val="Normal"/>
    <w:next w:val="Normal"/>
    <w:link w:val="Heading1Char"/>
    <w:qFormat/>
    <w:rsid w:val="00CE3FD8"/>
    <w:pPr>
      <w:keepNext/>
      <w:outlineLvl w:val="0"/>
    </w:pPr>
    <w:rPr>
      <w:rFonts w:ascii="Arial" w:hAnsi="Arial" w:cs="Arial"/>
      <w:sz w:val="40"/>
    </w:rPr>
  </w:style>
  <w:style w:type="paragraph" w:styleId="Heading2">
    <w:name w:val="heading 2"/>
    <w:basedOn w:val="Normal"/>
    <w:next w:val="Normal"/>
    <w:link w:val="Heading2Char"/>
    <w:qFormat/>
    <w:rsid w:val="00CE3FD8"/>
    <w:pPr>
      <w:keepNext/>
      <w:jc w:val="center"/>
      <w:outlineLvl w:val="1"/>
    </w:pPr>
    <w:rPr>
      <w:rFonts w:ascii="Arial" w:hAnsi="Arial" w:cs="Arial"/>
      <w:sz w:val="40"/>
    </w:rPr>
  </w:style>
  <w:style w:type="paragraph" w:styleId="Heading3">
    <w:name w:val="heading 3"/>
    <w:basedOn w:val="Normal"/>
    <w:next w:val="Normal"/>
    <w:link w:val="Heading3Char"/>
    <w:qFormat/>
    <w:rsid w:val="00CE3FD8"/>
    <w:pPr>
      <w:keepNext/>
      <w:jc w:val="center"/>
      <w:outlineLvl w:val="2"/>
    </w:pPr>
    <w:rPr>
      <w:rFonts w:ascii="Arial" w:hAnsi="Arial" w:cs="Arial"/>
      <w:sz w:val="48"/>
    </w:rPr>
  </w:style>
  <w:style w:type="paragraph" w:styleId="Heading4">
    <w:name w:val="heading 4"/>
    <w:basedOn w:val="Normal"/>
    <w:next w:val="Normal"/>
    <w:link w:val="Heading4Char"/>
    <w:qFormat/>
    <w:rsid w:val="00CE3FD8"/>
    <w:pPr>
      <w:keepNext/>
      <w:jc w:val="center"/>
      <w:outlineLvl w:val="3"/>
    </w:pPr>
    <w:rPr>
      <w:rFonts w:ascii="Arial" w:hAnsi="Arial" w:cs="Arial"/>
      <w:sz w:val="32"/>
    </w:rPr>
  </w:style>
  <w:style w:type="paragraph" w:styleId="Heading5">
    <w:name w:val="heading 5"/>
    <w:basedOn w:val="Normal"/>
    <w:next w:val="Normal"/>
    <w:link w:val="Heading5Char"/>
    <w:qFormat/>
    <w:rsid w:val="00CE3FD8"/>
    <w:pPr>
      <w:keepNext/>
      <w:outlineLvl w:val="4"/>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0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1371C"/>
    <w:pPr>
      <w:tabs>
        <w:tab w:val="center" w:pos="4320"/>
        <w:tab w:val="right" w:pos="8640"/>
      </w:tabs>
    </w:pPr>
  </w:style>
  <w:style w:type="paragraph" w:customStyle="1" w:styleId="articlecontent">
    <w:name w:val="articlecontent"/>
    <w:basedOn w:val="Normal"/>
    <w:rsid w:val="006B7B54"/>
    <w:pPr>
      <w:spacing w:before="100" w:beforeAutospacing="1" w:after="100" w:afterAutospacing="1" w:line="456" w:lineRule="atLeast"/>
    </w:pPr>
    <w:rPr>
      <w:rFonts w:ascii="Verdana" w:hAnsi="Verdana"/>
      <w:color w:val="404117"/>
      <w:sz w:val="17"/>
      <w:szCs w:val="17"/>
    </w:rPr>
  </w:style>
  <w:style w:type="character" w:styleId="Emphasis">
    <w:name w:val="Emphasis"/>
    <w:basedOn w:val="DefaultParagraphFont"/>
    <w:qFormat/>
    <w:rsid w:val="006B7B54"/>
    <w:rPr>
      <w:b/>
      <w:bCs/>
      <w:i w:val="0"/>
      <w:iCs w:val="0"/>
    </w:rPr>
  </w:style>
  <w:style w:type="paragraph" w:styleId="BodyTextIndent">
    <w:name w:val="Body Text Indent"/>
    <w:basedOn w:val="Normal"/>
    <w:rsid w:val="002B6C37"/>
    <w:pPr>
      <w:spacing w:after="120"/>
      <w:ind w:left="360"/>
    </w:pPr>
  </w:style>
  <w:style w:type="paragraph" w:styleId="BodyText">
    <w:name w:val="Body Text"/>
    <w:basedOn w:val="Normal"/>
    <w:rsid w:val="0090599E"/>
    <w:pPr>
      <w:spacing w:after="120"/>
    </w:pPr>
  </w:style>
  <w:style w:type="paragraph" w:styleId="EnvelopeReturn">
    <w:name w:val="envelope return"/>
    <w:basedOn w:val="Normal"/>
    <w:rsid w:val="0090599E"/>
    <w:rPr>
      <w:rFonts w:cs="Arial"/>
      <w:szCs w:val="20"/>
    </w:rPr>
  </w:style>
  <w:style w:type="paragraph" w:styleId="ListParagraph">
    <w:name w:val="List Paragraph"/>
    <w:basedOn w:val="Normal"/>
    <w:uiPriority w:val="34"/>
    <w:qFormat/>
    <w:rsid w:val="009A0946"/>
    <w:pPr>
      <w:spacing w:after="200" w:line="276" w:lineRule="auto"/>
      <w:ind w:left="720"/>
      <w:contextualSpacing/>
    </w:pPr>
    <w:rPr>
      <w:rFonts w:ascii="Calibri" w:eastAsia="Calibri" w:hAnsi="Calibri"/>
      <w:sz w:val="22"/>
      <w:szCs w:val="22"/>
    </w:rPr>
  </w:style>
  <w:style w:type="paragraph" w:customStyle="1" w:styleId="DecimalAligned">
    <w:name w:val="Decimal Aligned"/>
    <w:basedOn w:val="Normal"/>
    <w:uiPriority w:val="40"/>
    <w:qFormat/>
    <w:rsid w:val="007144E7"/>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7144E7"/>
    <w:rPr>
      <w:rFonts w:ascii="Calibri" w:hAnsi="Calibri"/>
      <w:sz w:val="20"/>
      <w:szCs w:val="20"/>
    </w:rPr>
  </w:style>
  <w:style w:type="character" w:customStyle="1" w:styleId="FootnoteTextChar">
    <w:name w:val="Footnote Text Char"/>
    <w:basedOn w:val="DefaultParagraphFont"/>
    <w:link w:val="FootnoteText"/>
    <w:uiPriority w:val="99"/>
    <w:rsid w:val="007144E7"/>
    <w:rPr>
      <w:rFonts w:ascii="Calibri" w:hAnsi="Calibri"/>
    </w:rPr>
  </w:style>
  <w:style w:type="character" w:styleId="SubtleEmphasis">
    <w:name w:val="Subtle Emphasis"/>
    <w:basedOn w:val="DefaultParagraphFont"/>
    <w:uiPriority w:val="19"/>
    <w:qFormat/>
    <w:rsid w:val="007144E7"/>
    <w:rPr>
      <w:rFonts w:eastAsia="Times New Roman" w:cs="Times New Roman"/>
      <w:bCs w:val="0"/>
      <w:i/>
      <w:iCs/>
      <w:color w:val="808080"/>
      <w:szCs w:val="22"/>
      <w:lang w:val="en-US"/>
    </w:rPr>
  </w:style>
  <w:style w:type="paragraph" w:styleId="Footer">
    <w:name w:val="footer"/>
    <w:basedOn w:val="Normal"/>
    <w:link w:val="FooterChar"/>
    <w:rsid w:val="00B17371"/>
    <w:pPr>
      <w:tabs>
        <w:tab w:val="center" w:pos="4680"/>
        <w:tab w:val="right" w:pos="9360"/>
      </w:tabs>
    </w:pPr>
  </w:style>
  <w:style w:type="character" w:customStyle="1" w:styleId="FooterChar">
    <w:name w:val="Footer Char"/>
    <w:basedOn w:val="DefaultParagraphFont"/>
    <w:link w:val="Footer"/>
    <w:rsid w:val="00B17371"/>
    <w:rPr>
      <w:sz w:val="24"/>
      <w:szCs w:val="24"/>
    </w:rPr>
  </w:style>
  <w:style w:type="character" w:customStyle="1" w:styleId="Heading1Char">
    <w:name w:val="Heading 1 Char"/>
    <w:basedOn w:val="DefaultParagraphFont"/>
    <w:link w:val="Heading1"/>
    <w:rsid w:val="00CE3FD8"/>
    <w:rPr>
      <w:rFonts w:ascii="Arial" w:hAnsi="Arial" w:cs="Arial"/>
      <w:sz w:val="40"/>
      <w:szCs w:val="24"/>
    </w:rPr>
  </w:style>
  <w:style w:type="character" w:customStyle="1" w:styleId="Heading2Char">
    <w:name w:val="Heading 2 Char"/>
    <w:basedOn w:val="DefaultParagraphFont"/>
    <w:link w:val="Heading2"/>
    <w:rsid w:val="00CE3FD8"/>
    <w:rPr>
      <w:rFonts w:ascii="Arial" w:hAnsi="Arial" w:cs="Arial"/>
      <w:sz w:val="40"/>
      <w:szCs w:val="24"/>
    </w:rPr>
  </w:style>
  <w:style w:type="character" w:customStyle="1" w:styleId="Heading3Char">
    <w:name w:val="Heading 3 Char"/>
    <w:basedOn w:val="DefaultParagraphFont"/>
    <w:link w:val="Heading3"/>
    <w:rsid w:val="00CE3FD8"/>
    <w:rPr>
      <w:rFonts w:ascii="Arial" w:hAnsi="Arial" w:cs="Arial"/>
      <w:sz w:val="48"/>
      <w:szCs w:val="24"/>
    </w:rPr>
  </w:style>
  <w:style w:type="character" w:customStyle="1" w:styleId="Heading4Char">
    <w:name w:val="Heading 4 Char"/>
    <w:basedOn w:val="DefaultParagraphFont"/>
    <w:link w:val="Heading4"/>
    <w:rsid w:val="00CE3FD8"/>
    <w:rPr>
      <w:rFonts w:ascii="Arial" w:hAnsi="Arial" w:cs="Arial"/>
      <w:sz w:val="32"/>
      <w:szCs w:val="24"/>
    </w:rPr>
  </w:style>
  <w:style w:type="character" w:customStyle="1" w:styleId="Heading5Char">
    <w:name w:val="Heading 5 Char"/>
    <w:basedOn w:val="DefaultParagraphFont"/>
    <w:link w:val="Heading5"/>
    <w:rsid w:val="00CE3FD8"/>
    <w:rPr>
      <w:rFonts w:ascii="Arial" w:hAnsi="Arial" w:cs="Arial"/>
      <w:sz w:val="32"/>
      <w:szCs w:val="24"/>
    </w:rPr>
  </w:style>
  <w:style w:type="character" w:styleId="PageNumber">
    <w:name w:val="page number"/>
    <w:basedOn w:val="DefaultParagraphFont"/>
    <w:rsid w:val="00CE3FD8"/>
  </w:style>
  <w:style w:type="paragraph" w:customStyle="1" w:styleId="level2">
    <w:name w:val="_level2"/>
    <w:basedOn w:val="Normal"/>
    <w:rsid w:val="00CE3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0"/>
    </w:rPr>
  </w:style>
  <w:style w:type="paragraph" w:customStyle="1" w:styleId="WP9Footer">
    <w:name w:val="WP9_Footer"/>
    <w:basedOn w:val="Normal"/>
    <w:rsid w:val="00CE3FD8"/>
    <w:pPr>
      <w:widowControl w:val="0"/>
      <w:tabs>
        <w:tab w:val="left" w:pos="0"/>
        <w:tab w:val="center" w:pos="4320"/>
        <w:tab w:val="right" w:pos="8640"/>
        <w:tab w:val="left" w:pos="9360"/>
      </w:tabs>
    </w:pPr>
    <w:rPr>
      <w:szCs w:val="20"/>
    </w:rPr>
  </w:style>
  <w:style w:type="paragraph" w:customStyle="1" w:styleId="WP9BodyText">
    <w:name w:val="WP9_Body Text"/>
    <w:basedOn w:val="Normal"/>
    <w:rsid w:val="00CE3FD8"/>
    <w:pPr>
      <w:widowControl w:val="0"/>
    </w:pPr>
    <w:rPr>
      <w:rFonts w:ascii="Arial" w:hAnsi="Arial"/>
      <w:b/>
      <w:sz w:val="28"/>
      <w:szCs w:val="20"/>
    </w:rPr>
  </w:style>
  <w:style w:type="paragraph" w:customStyle="1" w:styleId="Level1">
    <w:name w:val="Level 1"/>
    <w:basedOn w:val="Normal"/>
    <w:rsid w:val="00CE3FD8"/>
    <w:pPr>
      <w:widowControl w:val="0"/>
    </w:pPr>
    <w:rPr>
      <w:szCs w:val="20"/>
    </w:rPr>
  </w:style>
  <w:style w:type="character" w:styleId="CommentReference">
    <w:name w:val="annotation reference"/>
    <w:basedOn w:val="DefaultParagraphFont"/>
    <w:rsid w:val="00CE3FD8"/>
    <w:rPr>
      <w:sz w:val="16"/>
      <w:szCs w:val="16"/>
    </w:rPr>
  </w:style>
  <w:style w:type="paragraph" w:styleId="CommentText">
    <w:name w:val="annotation text"/>
    <w:basedOn w:val="Normal"/>
    <w:link w:val="CommentTextChar"/>
    <w:rsid w:val="00CE3FD8"/>
    <w:rPr>
      <w:sz w:val="20"/>
      <w:szCs w:val="20"/>
    </w:rPr>
  </w:style>
  <w:style w:type="character" w:customStyle="1" w:styleId="CommentTextChar">
    <w:name w:val="Comment Text Char"/>
    <w:basedOn w:val="DefaultParagraphFont"/>
    <w:link w:val="CommentText"/>
    <w:rsid w:val="00CE3FD8"/>
  </w:style>
  <w:style w:type="paragraph" w:styleId="CommentSubject">
    <w:name w:val="annotation subject"/>
    <w:basedOn w:val="CommentText"/>
    <w:next w:val="CommentText"/>
    <w:link w:val="CommentSubjectChar"/>
    <w:rsid w:val="00CE3FD8"/>
    <w:rPr>
      <w:b/>
      <w:bCs/>
    </w:rPr>
  </w:style>
  <w:style w:type="character" w:customStyle="1" w:styleId="CommentSubjectChar">
    <w:name w:val="Comment Subject Char"/>
    <w:basedOn w:val="CommentTextChar"/>
    <w:link w:val="CommentSubject"/>
    <w:rsid w:val="00CE3FD8"/>
    <w:rPr>
      <w:b/>
      <w:bCs/>
    </w:rPr>
  </w:style>
  <w:style w:type="paragraph" w:styleId="BalloonText">
    <w:name w:val="Balloon Text"/>
    <w:basedOn w:val="Normal"/>
    <w:link w:val="BalloonTextChar"/>
    <w:rsid w:val="00CE3FD8"/>
    <w:rPr>
      <w:rFonts w:ascii="Tahoma" w:hAnsi="Tahoma" w:cs="Tahoma"/>
      <w:sz w:val="16"/>
      <w:szCs w:val="16"/>
    </w:rPr>
  </w:style>
  <w:style w:type="character" w:customStyle="1" w:styleId="BalloonTextChar">
    <w:name w:val="Balloon Text Char"/>
    <w:basedOn w:val="DefaultParagraphFont"/>
    <w:link w:val="BalloonText"/>
    <w:rsid w:val="00CE3F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153104">
      <w:bodyDiv w:val="1"/>
      <w:marLeft w:val="60"/>
      <w:marRight w:val="60"/>
      <w:marTop w:val="60"/>
      <w:marBottom w:val="15"/>
      <w:divBdr>
        <w:top w:val="none" w:sz="0" w:space="0" w:color="auto"/>
        <w:left w:val="none" w:sz="0" w:space="0" w:color="auto"/>
        <w:bottom w:val="none" w:sz="0" w:space="0" w:color="auto"/>
        <w:right w:val="none" w:sz="0" w:space="0" w:color="auto"/>
      </w:divBdr>
      <w:divsChild>
        <w:div w:id="1090273908">
          <w:marLeft w:val="0"/>
          <w:marRight w:val="0"/>
          <w:marTop w:val="0"/>
          <w:marBottom w:val="0"/>
          <w:divBdr>
            <w:top w:val="none" w:sz="0" w:space="0" w:color="auto"/>
            <w:left w:val="none" w:sz="0" w:space="0" w:color="auto"/>
            <w:bottom w:val="none" w:sz="0" w:space="0" w:color="auto"/>
            <w:right w:val="none" w:sz="0" w:space="0" w:color="auto"/>
          </w:divBdr>
          <w:divsChild>
            <w:div w:id="44455838">
              <w:marLeft w:val="0"/>
              <w:marRight w:val="0"/>
              <w:marTop w:val="0"/>
              <w:marBottom w:val="0"/>
              <w:divBdr>
                <w:top w:val="none" w:sz="0" w:space="0" w:color="auto"/>
                <w:left w:val="none" w:sz="0" w:space="0" w:color="auto"/>
                <w:bottom w:val="none" w:sz="0" w:space="0" w:color="auto"/>
                <w:right w:val="none" w:sz="0" w:space="0" w:color="auto"/>
              </w:divBdr>
            </w:div>
            <w:div w:id="343018983">
              <w:marLeft w:val="0"/>
              <w:marRight w:val="0"/>
              <w:marTop w:val="0"/>
              <w:marBottom w:val="0"/>
              <w:divBdr>
                <w:top w:val="none" w:sz="0" w:space="0" w:color="auto"/>
                <w:left w:val="none" w:sz="0" w:space="0" w:color="auto"/>
                <w:bottom w:val="none" w:sz="0" w:space="0" w:color="auto"/>
                <w:right w:val="none" w:sz="0" w:space="0" w:color="auto"/>
              </w:divBdr>
            </w:div>
            <w:div w:id="662120244">
              <w:marLeft w:val="0"/>
              <w:marRight w:val="0"/>
              <w:marTop w:val="0"/>
              <w:marBottom w:val="0"/>
              <w:divBdr>
                <w:top w:val="none" w:sz="0" w:space="0" w:color="auto"/>
                <w:left w:val="none" w:sz="0" w:space="0" w:color="auto"/>
                <w:bottom w:val="none" w:sz="0" w:space="0" w:color="auto"/>
                <w:right w:val="none" w:sz="0" w:space="0" w:color="auto"/>
              </w:divBdr>
            </w:div>
            <w:div w:id="1481996682">
              <w:marLeft w:val="0"/>
              <w:marRight w:val="0"/>
              <w:marTop w:val="0"/>
              <w:marBottom w:val="0"/>
              <w:divBdr>
                <w:top w:val="none" w:sz="0" w:space="0" w:color="auto"/>
                <w:left w:val="none" w:sz="0" w:space="0" w:color="auto"/>
                <w:bottom w:val="none" w:sz="0" w:space="0" w:color="auto"/>
                <w:right w:val="none" w:sz="0" w:space="0" w:color="auto"/>
              </w:divBdr>
            </w:div>
            <w:div w:id="1591237258">
              <w:marLeft w:val="0"/>
              <w:marRight w:val="0"/>
              <w:marTop w:val="0"/>
              <w:marBottom w:val="0"/>
              <w:divBdr>
                <w:top w:val="none" w:sz="0" w:space="0" w:color="auto"/>
                <w:left w:val="none" w:sz="0" w:space="0" w:color="auto"/>
                <w:bottom w:val="none" w:sz="0" w:space="0" w:color="auto"/>
                <w:right w:val="none" w:sz="0" w:space="0" w:color="auto"/>
              </w:divBdr>
            </w:div>
            <w:div w:id="16608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34</Pages>
  <Words>7750</Words>
  <Characters>44181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Evaluation of Financial Fitness for Life Train-the-Trainers Program in the Mississippi Delta</vt:lpstr>
    </vt:vector>
  </TitlesOfParts>
  <Company>MSU</Company>
  <LinksUpToDate>false</LinksUpToDate>
  <CharactersWithSpaces>51828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Financial Fitness for Life Train-the-Trainers Program in the Mississippi Delta</dc:title>
  <dc:subject/>
  <dc:creator>rjc77</dc:creator>
  <cp:keywords/>
  <dc:description/>
  <cp:lastModifiedBy>rjc</cp:lastModifiedBy>
  <cp:revision>40</cp:revision>
  <cp:lastPrinted>2008-09-15T15:18:00Z</cp:lastPrinted>
  <dcterms:created xsi:type="dcterms:W3CDTF">2009-12-28T00:23:00Z</dcterms:created>
  <dcterms:modified xsi:type="dcterms:W3CDTF">2009-12-30T17:36:00Z</dcterms:modified>
</cp:coreProperties>
</file>